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E9" w:rsidRDefault="008875E9" w:rsidP="00C74BB8">
      <w:pPr>
        <w:outlineLvl w:val="0"/>
        <w:rPr>
          <w:rFonts w:ascii="Arial" w:hAnsi="Arial" w:cs="Arial"/>
          <w:b/>
          <w:bCs/>
          <w:color w:val="000000"/>
          <w:sz w:val="20"/>
          <w:szCs w:val="20"/>
        </w:rPr>
      </w:pPr>
      <w:r>
        <w:rPr>
          <w:rFonts w:ascii="Arial" w:hAnsi="Arial" w:cs="Arial"/>
          <w:b/>
          <w:bCs/>
          <w:color w:val="000000"/>
          <w:sz w:val="20"/>
          <w:szCs w:val="20"/>
        </w:rPr>
        <w:t>M</w:t>
      </w:r>
      <w:bookmarkStart w:id="0" w:name="_GoBack"/>
      <w:bookmarkEnd w:id="0"/>
      <w:r>
        <w:rPr>
          <w:rFonts w:ascii="Arial" w:hAnsi="Arial" w:cs="Arial"/>
          <w:b/>
          <w:bCs/>
          <w:color w:val="000000"/>
          <w:sz w:val="20"/>
          <w:szCs w:val="20"/>
        </w:rPr>
        <w:t xml:space="preserve">inutes of </w:t>
      </w:r>
      <w:r w:rsidR="009563FD">
        <w:rPr>
          <w:rFonts w:ascii="Arial" w:hAnsi="Arial" w:cs="Arial"/>
          <w:b/>
          <w:bCs/>
          <w:color w:val="000000"/>
          <w:sz w:val="20"/>
          <w:szCs w:val="20"/>
        </w:rPr>
        <w:t xml:space="preserve">a </w:t>
      </w:r>
      <w:r>
        <w:rPr>
          <w:rFonts w:ascii="Arial" w:hAnsi="Arial" w:cs="Arial"/>
          <w:b/>
          <w:bCs/>
          <w:color w:val="000000"/>
          <w:sz w:val="20"/>
          <w:szCs w:val="20"/>
        </w:rPr>
        <w:t xml:space="preserve">meeting held on </w:t>
      </w:r>
      <w:r w:rsidR="009A0863">
        <w:rPr>
          <w:rFonts w:ascii="Arial" w:hAnsi="Arial" w:cs="Arial"/>
          <w:b/>
          <w:bCs/>
          <w:color w:val="000000"/>
          <w:sz w:val="20"/>
          <w:szCs w:val="20"/>
        </w:rPr>
        <w:t xml:space="preserve">Wednesday </w:t>
      </w:r>
      <w:r w:rsidR="00231E42">
        <w:rPr>
          <w:rFonts w:ascii="Arial" w:hAnsi="Arial" w:cs="Arial"/>
          <w:b/>
          <w:bCs/>
          <w:color w:val="000000"/>
          <w:sz w:val="20"/>
          <w:szCs w:val="20"/>
        </w:rPr>
        <w:t>21 May</w:t>
      </w:r>
      <w:r w:rsidR="009A0863">
        <w:rPr>
          <w:rFonts w:ascii="Arial" w:hAnsi="Arial" w:cs="Arial"/>
          <w:b/>
          <w:bCs/>
          <w:color w:val="000000"/>
          <w:sz w:val="20"/>
          <w:szCs w:val="20"/>
        </w:rPr>
        <w:t xml:space="preserve"> 2014, 12:30, PG142</w:t>
      </w:r>
    </w:p>
    <w:p w:rsidR="0050313F" w:rsidRDefault="0050313F" w:rsidP="00C74BB8">
      <w:pPr>
        <w:outlineLvl w:val="0"/>
        <w:rPr>
          <w:rFonts w:ascii="Arial" w:hAnsi="Arial" w:cs="Arial"/>
          <w:b/>
          <w:bCs/>
          <w:color w:val="000000"/>
          <w:sz w:val="20"/>
          <w:szCs w:val="20"/>
        </w:rPr>
      </w:pPr>
    </w:p>
    <w:p w:rsidR="00253BE4" w:rsidRPr="00BD7C92" w:rsidRDefault="0050313F" w:rsidP="00B2013D">
      <w:pPr>
        <w:tabs>
          <w:tab w:val="left" w:pos="1926"/>
        </w:tabs>
        <w:jc w:val="both"/>
        <w:rPr>
          <w:rFonts w:ascii="Arial" w:hAnsi="Arial" w:cs="Arial"/>
          <w:sz w:val="20"/>
          <w:szCs w:val="20"/>
          <w:u w:val="single"/>
        </w:rPr>
      </w:pPr>
      <w:r w:rsidRPr="00BD7C92">
        <w:rPr>
          <w:rFonts w:ascii="Arial" w:hAnsi="Arial" w:cs="Arial"/>
          <w:sz w:val="20"/>
          <w:szCs w:val="20"/>
          <w:u w:val="single"/>
        </w:rPr>
        <w:t>Present:</w:t>
      </w:r>
      <w:r w:rsidR="009563FD" w:rsidRPr="009563FD">
        <w:rPr>
          <w:rFonts w:ascii="Arial" w:hAnsi="Arial" w:cs="Arial"/>
          <w:sz w:val="20"/>
          <w:szCs w:val="20"/>
          <w:lang w:eastAsia="en-US"/>
        </w:rPr>
        <w:t xml:space="preserve"> </w:t>
      </w:r>
      <w:r w:rsidR="00B2013D">
        <w:rPr>
          <w:rFonts w:ascii="Arial" w:hAnsi="Arial" w:cs="Arial"/>
          <w:sz w:val="20"/>
          <w:szCs w:val="20"/>
          <w:lang w:eastAsia="en-US"/>
        </w:rPr>
        <w:t xml:space="preserve"> </w:t>
      </w:r>
      <w:r w:rsidR="000D7A54">
        <w:rPr>
          <w:rFonts w:ascii="Arial" w:hAnsi="Arial" w:cs="Arial"/>
          <w:sz w:val="20"/>
          <w:szCs w:val="20"/>
          <w:lang w:eastAsia="en-US"/>
        </w:rPr>
        <w:t xml:space="preserve">Mr J Stevens (Chair); Mr D Gobbett; </w:t>
      </w:r>
      <w:r w:rsidR="00141FFC">
        <w:rPr>
          <w:rFonts w:ascii="Arial" w:hAnsi="Arial" w:cs="Arial"/>
          <w:sz w:val="20"/>
          <w:szCs w:val="20"/>
          <w:lang w:eastAsia="en-US"/>
        </w:rPr>
        <w:t>Mr J Oram; Mr S Beer; Mr J Wale; Dr S Thompson; Dr S Schwandner-Sievers; Dr K Appleton; Dr I Jones; Dr R Edwards; Mrs J</w:t>
      </w:r>
      <w:r w:rsidR="00EF7616" w:rsidRPr="00EF7616">
        <w:rPr>
          <w:rFonts w:ascii="Arial" w:hAnsi="Arial" w:cs="Arial"/>
          <w:sz w:val="20"/>
          <w:szCs w:val="20"/>
          <w:lang w:eastAsia="en-US"/>
        </w:rPr>
        <w:t xml:space="preserve"> Hastings Taylor (Secretary); Ms J Schofield (Clerk)</w:t>
      </w:r>
    </w:p>
    <w:p w:rsidR="00B205FE" w:rsidRPr="00BD7C92" w:rsidRDefault="00B205FE" w:rsidP="00B205FE">
      <w:pPr>
        <w:pStyle w:val="xmsoplaintext"/>
        <w:spacing w:before="0" w:beforeAutospacing="0" w:after="0" w:afterAutospacing="0"/>
        <w:rPr>
          <w:rFonts w:ascii="Arial" w:hAnsi="Arial" w:cs="Arial"/>
          <w:color w:val="000000"/>
          <w:sz w:val="20"/>
          <w:szCs w:val="20"/>
        </w:rPr>
      </w:pPr>
    </w:p>
    <w:p w:rsidR="009563FD" w:rsidRDefault="00231E42" w:rsidP="009134A4">
      <w:pPr>
        <w:tabs>
          <w:tab w:val="left" w:pos="0"/>
        </w:tabs>
        <w:rPr>
          <w:rFonts w:ascii="Arial" w:hAnsi="Arial" w:cs="Arial"/>
          <w:sz w:val="20"/>
          <w:szCs w:val="20"/>
          <w:lang w:eastAsia="en-US"/>
        </w:rPr>
      </w:pPr>
      <w:r>
        <w:rPr>
          <w:rFonts w:ascii="Arial" w:hAnsi="Arial" w:cs="Arial"/>
          <w:sz w:val="20"/>
          <w:szCs w:val="20"/>
          <w:u w:val="single"/>
        </w:rPr>
        <w:t>Apologies</w:t>
      </w:r>
      <w:r w:rsidR="00B205FE" w:rsidRPr="00BD7C92">
        <w:rPr>
          <w:rFonts w:ascii="Arial" w:hAnsi="Arial" w:cs="Arial"/>
          <w:sz w:val="20"/>
          <w:szCs w:val="20"/>
          <w:u w:val="single"/>
        </w:rPr>
        <w:t>:</w:t>
      </w:r>
      <w:r w:rsidR="009563FD" w:rsidRPr="009563FD">
        <w:rPr>
          <w:rFonts w:ascii="Arial" w:hAnsi="Arial" w:cs="Arial"/>
          <w:sz w:val="20"/>
          <w:szCs w:val="20"/>
          <w:lang w:eastAsia="en-US"/>
        </w:rPr>
        <w:t xml:space="preserve"> </w:t>
      </w:r>
      <w:r w:rsidR="00B2013D">
        <w:rPr>
          <w:rFonts w:ascii="Arial" w:hAnsi="Arial" w:cs="Arial"/>
          <w:sz w:val="20"/>
          <w:szCs w:val="20"/>
          <w:lang w:eastAsia="en-US"/>
        </w:rPr>
        <w:t xml:space="preserve"> </w:t>
      </w:r>
      <w:r w:rsidR="00141FFC">
        <w:rPr>
          <w:rFonts w:ascii="Arial" w:hAnsi="Arial" w:cs="Arial"/>
          <w:sz w:val="20"/>
          <w:szCs w:val="20"/>
          <w:lang w:eastAsia="en-US"/>
        </w:rPr>
        <w:t>Mrs Sheila Collins; Dr Vicki Culpin; Prof Holger Schutk</w:t>
      </w:r>
      <w:r w:rsidR="00B2013D">
        <w:rPr>
          <w:rFonts w:ascii="Arial" w:hAnsi="Arial" w:cs="Arial"/>
          <w:sz w:val="20"/>
          <w:szCs w:val="20"/>
          <w:lang w:eastAsia="en-US"/>
        </w:rPr>
        <w:t>owski; Dr N Speith; Ms S Sharma</w:t>
      </w:r>
    </w:p>
    <w:p w:rsidR="000D7A54" w:rsidRDefault="000D7A54" w:rsidP="009134A4">
      <w:pPr>
        <w:tabs>
          <w:tab w:val="left" w:pos="0"/>
        </w:tabs>
        <w:rPr>
          <w:rFonts w:ascii="Arial" w:hAnsi="Arial" w:cs="Arial"/>
          <w:sz w:val="20"/>
          <w:szCs w:val="20"/>
          <w:lang w:eastAsia="en-US"/>
        </w:rPr>
      </w:pPr>
    </w:p>
    <w:p w:rsidR="000D7A54" w:rsidRDefault="000D7A54" w:rsidP="009134A4">
      <w:pPr>
        <w:tabs>
          <w:tab w:val="left" w:pos="0"/>
        </w:tabs>
        <w:rPr>
          <w:rFonts w:ascii="Arial" w:hAnsi="Arial" w:cs="Arial"/>
          <w:sz w:val="20"/>
          <w:szCs w:val="20"/>
          <w:lang w:eastAsia="en-US"/>
        </w:rPr>
      </w:pPr>
      <w:r w:rsidRPr="000D7A54">
        <w:rPr>
          <w:rFonts w:ascii="Arial" w:hAnsi="Arial" w:cs="Arial"/>
          <w:sz w:val="20"/>
          <w:szCs w:val="20"/>
          <w:u w:val="single"/>
          <w:lang w:eastAsia="en-US"/>
        </w:rPr>
        <w:t>In Attendance:</w:t>
      </w:r>
      <w:r>
        <w:rPr>
          <w:rFonts w:ascii="Arial" w:hAnsi="Arial" w:cs="Arial"/>
          <w:sz w:val="20"/>
          <w:szCs w:val="20"/>
          <w:lang w:eastAsia="en-US"/>
        </w:rPr>
        <w:t xml:space="preserve"> </w:t>
      </w:r>
      <w:r w:rsidR="00B2013D">
        <w:rPr>
          <w:rFonts w:ascii="Arial" w:hAnsi="Arial" w:cs="Arial"/>
          <w:sz w:val="20"/>
          <w:szCs w:val="20"/>
          <w:lang w:eastAsia="en-US"/>
        </w:rPr>
        <w:t xml:space="preserve"> Ms Rachel Clarke</w:t>
      </w:r>
    </w:p>
    <w:p w:rsidR="00B2013D" w:rsidRPr="009563FD" w:rsidRDefault="00B2013D" w:rsidP="009134A4">
      <w:pPr>
        <w:tabs>
          <w:tab w:val="left" w:pos="0"/>
        </w:tabs>
        <w:rPr>
          <w:rFonts w:ascii="Arial" w:hAnsi="Arial" w:cs="Arial"/>
          <w:sz w:val="20"/>
          <w:szCs w:val="20"/>
          <w:lang w:eastAsia="en-U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574"/>
      </w:tblGrid>
      <w:tr w:rsidR="00D75297" w:rsidRPr="00BD7C92" w:rsidTr="00D75297">
        <w:tc>
          <w:tcPr>
            <w:tcW w:w="606" w:type="dxa"/>
          </w:tcPr>
          <w:p w:rsidR="00D75297" w:rsidRPr="00D75297" w:rsidRDefault="00D75297" w:rsidP="001000E6">
            <w:pPr>
              <w:tabs>
                <w:tab w:val="left" w:pos="1926"/>
              </w:tabs>
              <w:rPr>
                <w:rFonts w:ascii="Arial" w:hAnsi="Arial" w:cs="Arial"/>
                <w:b/>
                <w:sz w:val="20"/>
                <w:szCs w:val="20"/>
              </w:rPr>
            </w:pPr>
            <w:r>
              <w:rPr>
                <w:rFonts w:ascii="Arial" w:hAnsi="Arial" w:cs="Arial"/>
                <w:b/>
                <w:sz w:val="20"/>
                <w:szCs w:val="20"/>
              </w:rPr>
              <w:t>1</w:t>
            </w:r>
          </w:p>
        </w:tc>
        <w:tc>
          <w:tcPr>
            <w:tcW w:w="8574" w:type="dxa"/>
          </w:tcPr>
          <w:p w:rsidR="00D75297" w:rsidRPr="00BD7C92" w:rsidRDefault="00D75297" w:rsidP="00A37A17">
            <w:pPr>
              <w:tabs>
                <w:tab w:val="left" w:pos="1926"/>
              </w:tabs>
              <w:jc w:val="left"/>
              <w:rPr>
                <w:rFonts w:ascii="Arial" w:hAnsi="Arial" w:cs="Arial"/>
                <w:sz w:val="20"/>
                <w:szCs w:val="20"/>
              </w:rPr>
            </w:pPr>
            <w:r w:rsidRPr="00D75297">
              <w:rPr>
                <w:rFonts w:ascii="Arial" w:hAnsi="Arial" w:cs="Arial"/>
                <w:b/>
                <w:sz w:val="20"/>
                <w:szCs w:val="20"/>
              </w:rPr>
              <w:t>Welcome</w:t>
            </w:r>
            <w:r w:rsidR="00F11721">
              <w:rPr>
                <w:rFonts w:ascii="Arial" w:hAnsi="Arial" w:cs="Arial"/>
                <w:b/>
                <w:sz w:val="20"/>
                <w:szCs w:val="20"/>
              </w:rPr>
              <w:t xml:space="preserve"> and Introductions</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A37A17">
            <w:pPr>
              <w:tabs>
                <w:tab w:val="left" w:pos="1926"/>
              </w:tabs>
              <w:jc w:val="left"/>
              <w:rPr>
                <w:rFonts w:ascii="Arial" w:hAnsi="Arial" w:cs="Arial"/>
                <w:sz w:val="20"/>
                <w:szCs w:val="20"/>
              </w:rPr>
            </w:pP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C010C5" w:rsidP="00A37A17">
            <w:pPr>
              <w:tabs>
                <w:tab w:val="left" w:pos="1926"/>
              </w:tabs>
              <w:jc w:val="left"/>
              <w:rPr>
                <w:rFonts w:ascii="Arial" w:hAnsi="Arial" w:cs="Arial"/>
                <w:sz w:val="20"/>
                <w:szCs w:val="20"/>
              </w:rPr>
            </w:pPr>
            <w:r>
              <w:rPr>
                <w:rFonts w:ascii="Arial" w:hAnsi="Arial" w:cs="Arial"/>
                <w:sz w:val="20"/>
                <w:szCs w:val="20"/>
              </w:rPr>
              <w:t>The Chair</w:t>
            </w:r>
            <w:r w:rsidR="00F11721" w:rsidRPr="00F11721">
              <w:rPr>
                <w:rFonts w:ascii="Arial" w:hAnsi="Arial" w:cs="Arial"/>
                <w:sz w:val="20"/>
                <w:szCs w:val="20"/>
              </w:rPr>
              <w:t xml:space="preserve"> welcomed members to the meeting</w:t>
            </w:r>
            <w:r w:rsidR="00231E42">
              <w:rPr>
                <w:rFonts w:ascii="Arial" w:hAnsi="Arial" w:cs="Arial"/>
                <w:sz w:val="20"/>
                <w:szCs w:val="20"/>
              </w:rPr>
              <w:t>.</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A37A17">
            <w:pPr>
              <w:tabs>
                <w:tab w:val="left" w:pos="1926"/>
              </w:tabs>
              <w:jc w:val="left"/>
              <w:rPr>
                <w:rFonts w:ascii="Arial" w:hAnsi="Arial" w:cs="Arial"/>
                <w:sz w:val="20"/>
                <w:szCs w:val="20"/>
              </w:rPr>
            </w:pP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r w:rsidRPr="00BD7C92">
              <w:rPr>
                <w:rFonts w:ascii="Arial" w:hAnsi="Arial" w:cs="Arial"/>
                <w:b/>
                <w:sz w:val="20"/>
                <w:szCs w:val="20"/>
              </w:rPr>
              <w:t>2</w:t>
            </w:r>
          </w:p>
        </w:tc>
        <w:tc>
          <w:tcPr>
            <w:tcW w:w="8574" w:type="dxa"/>
          </w:tcPr>
          <w:p w:rsidR="00D75297" w:rsidRPr="00BD7C92" w:rsidRDefault="00D75297" w:rsidP="00A37A17">
            <w:pPr>
              <w:tabs>
                <w:tab w:val="left" w:pos="1926"/>
              </w:tabs>
              <w:jc w:val="left"/>
              <w:rPr>
                <w:rFonts w:ascii="Arial" w:hAnsi="Arial" w:cs="Arial"/>
                <w:sz w:val="20"/>
                <w:szCs w:val="20"/>
              </w:rPr>
            </w:pPr>
            <w:r w:rsidRPr="00BD7C92">
              <w:rPr>
                <w:rFonts w:ascii="Arial" w:hAnsi="Arial" w:cs="Arial"/>
                <w:b/>
                <w:sz w:val="20"/>
                <w:szCs w:val="20"/>
              </w:rPr>
              <w:t xml:space="preserve">Minutes from previous meeting </w:t>
            </w:r>
            <w:r>
              <w:rPr>
                <w:rFonts w:ascii="Arial" w:hAnsi="Arial" w:cs="Arial"/>
                <w:b/>
                <w:sz w:val="20"/>
                <w:szCs w:val="20"/>
              </w:rPr>
              <w:t>(</w:t>
            </w:r>
            <w:r w:rsidR="00231E42">
              <w:rPr>
                <w:rFonts w:ascii="Arial" w:hAnsi="Arial" w:cs="Arial"/>
                <w:b/>
                <w:sz w:val="20"/>
                <w:szCs w:val="20"/>
              </w:rPr>
              <w:t>12 February 2014</w:t>
            </w:r>
            <w:r>
              <w:rPr>
                <w:rFonts w:ascii="Arial" w:hAnsi="Arial" w:cs="Arial"/>
                <w:b/>
                <w:sz w:val="20"/>
                <w:szCs w:val="20"/>
              </w:rPr>
              <w:t>)</w:t>
            </w:r>
          </w:p>
        </w:tc>
      </w:tr>
      <w:tr w:rsidR="00D75297" w:rsidRPr="00BD7C92" w:rsidTr="00D75297">
        <w:tc>
          <w:tcPr>
            <w:tcW w:w="606" w:type="dxa"/>
          </w:tcPr>
          <w:p w:rsidR="00D75297" w:rsidRPr="00BD7C92" w:rsidRDefault="00D75297" w:rsidP="001000E6">
            <w:pPr>
              <w:tabs>
                <w:tab w:val="left" w:pos="1926"/>
              </w:tabs>
              <w:rPr>
                <w:rFonts w:ascii="Arial" w:hAnsi="Arial" w:cs="Arial"/>
                <w:b/>
                <w:sz w:val="20"/>
                <w:szCs w:val="20"/>
              </w:rPr>
            </w:pPr>
          </w:p>
        </w:tc>
        <w:tc>
          <w:tcPr>
            <w:tcW w:w="8574" w:type="dxa"/>
          </w:tcPr>
          <w:p w:rsidR="00D75297" w:rsidRPr="00BD7C92" w:rsidRDefault="00D75297" w:rsidP="00A37A17">
            <w:pPr>
              <w:tabs>
                <w:tab w:val="left" w:pos="1926"/>
              </w:tabs>
              <w:jc w:val="left"/>
              <w:rPr>
                <w:rFonts w:ascii="Arial" w:hAnsi="Arial" w:cs="Arial"/>
                <w:b/>
                <w:sz w:val="20"/>
                <w:szCs w:val="20"/>
              </w:rPr>
            </w:pP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r w:rsidRPr="00BD7C92">
              <w:rPr>
                <w:rFonts w:ascii="Arial" w:hAnsi="Arial" w:cs="Arial"/>
                <w:sz w:val="20"/>
                <w:szCs w:val="20"/>
              </w:rPr>
              <w:t>2.1</w:t>
            </w:r>
          </w:p>
        </w:tc>
        <w:tc>
          <w:tcPr>
            <w:tcW w:w="8574" w:type="dxa"/>
          </w:tcPr>
          <w:p w:rsidR="00D75297" w:rsidRPr="00BD7C92" w:rsidRDefault="00D75297" w:rsidP="00A37A17">
            <w:pPr>
              <w:tabs>
                <w:tab w:val="left" w:pos="1926"/>
              </w:tabs>
              <w:jc w:val="left"/>
              <w:rPr>
                <w:rFonts w:ascii="Arial" w:hAnsi="Arial" w:cs="Arial"/>
                <w:sz w:val="20"/>
                <w:szCs w:val="20"/>
              </w:rPr>
            </w:pPr>
            <w:r w:rsidRPr="00BD7C92">
              <w:rPr>
                <w:rFonts w:ascii="Arial" w:hAnsi="Arial" w:cs="Arial"/>
                <w:sz w:val="20"/>
                <w:szCs w:val="20"/>
              </w:rPr>
              <w:t>The minutes were approved as an accurate record.</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A37A17">
            <w:pPr>
              <w:tabs>
                <w:tab w:val="left" w:pos="1926"/>
              </w:tabs>
              <w:jc w:val="left"/>
              <w:rPr>
                <w:rFonts w:ascii="Arial" w:hAnsi="Arial" w:cs="Arial"/>
                <w:sz w:val="20"/>
                <w:szCs w:val="20"/>
              </w:rPr>
            </w:pP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A37A17">
            <w:pPr>
              <w:tabs>
                <w:tab w:val="left" w:pos="1926"/>
              </w:tabs>
              <w:jc w:val="left"/>
              <w:rPr>
                <w:rFonts w:ascii="Arial" w:hAnsi="Arial" w:cs="Arial"/>
                <w:b/>
                <w:sz w:val="20"/>
                <w:szCs w:val="20"/>
              </w:rPr>
            </w:pPr>
            <w:r>
              <w:rPr>
                <w:rFonts w:ascii="Arial" w:hAnsi="Arial" w:cs="Arial"/>
                <w:b/>
                <w:sz w:val="20"/>
                <w:szCs w:val="20"/>
              </w:rPr>
              <w:t>Action and Progress Log</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9563FD" w:rsidRDefault="00D75297" w:rsidP="00A37A17">
            <w:pPr>
              <w:jc w:val="left"/>
              <w:rPr>
                <w:rFonts w:ascii="Arial" w:hAnsi="Arial" w:cs="Arial"/>
                <w:sz w:val="20"/>
                <w:szCs w:val="20"/>
                <w:u w:val="single"/>
                <w:lang w:eastAsia="en-US"/>
              </w:rPr>
            </w:pPr>
          </w:p>
        </w:tc>
      </w:tr>
      <w:tr w:rsidR="00D75297" w:rsidRPr="00BD7C92" w:rsidTr="00AA2D86">
        <w:tc>
          <w:tcPr>
            <w:tcW w:w="606" w:type="dxa"/>
          </w:tcPr>
          <w:p w:rsidR="00D75297" w:rsidRPr="00BD7C92" w:rsidRDefault="00D75297" w:rsidP="001000E6">
            <w:pPr>
              <w:tabs>
                <w:tab w:val="left" w:pos="1926"/>
              </w:tabs>
              <w:rPr>
                <w:rFonts w:ascii="Arial" w:hAnsi="Arial" w:cs="Arial"/>
                <w:sz w:val="20"/>
                <w:szCs w:val="20"/>
              </w:rPr>
            </w:pPr>
            <w:r w:rsidRPr="00BD7C92">
              <w:rPr>
                <w:rFonts w:ascii="Arial" w:hAnsi="Arial" w:cs="Arial"/>
                <w:sz w:val="20"/>
                <w:szCs w:val="20"/>
              </w:rPr>
              <w:t>2.2</w:t>
            </w:r>
          </w:p>
        </w:tc>
        <w:tc>
          <w:tcPr>
            <w:tcW w:w="8574" w:type="dxa"/>
          </w:tcPr>
          <w:p w:rsidR="00D75297" w:rsidRPr="00124FD4" w:rsidRDefault="00124FD4" w:rsidP="00B2013D">
            <w:pPr>
              <w:rPr>
                <w:rFonts w:ascii="Arial" w:hAnsi="Arial" w:cs="Arial"/>
                <w:sz w:val="20"/>
                <w:szCs w:val="20"/>
                <w:lang w:eastAsia="en-US"/>
              </w:rPr>
            </w:pPr>
            <w:r w:rsidRPr="00124FD4">
              <w:rPr>
                <w:rFonts w:ascii="Arial" w:hAnsi="Arial" w:cs="Arial"/>
                <w:sz w:val="20"/>
                <w:szCs w:val="20"/>
                <w:lang w:eastAsia="en-US"/>
              </w:rPr>
              <w:t xml:space="preserve">The Secretary confirmed that there </w:t>
            </w:r>
            <w:r w:rsidR="00B2013D">
              <w:rPr>
                <w:rFonts w:ascii="Arial" w:hAnsi="Arial" w:cs="Arial"/>
                <w:sz w:val="20"/>
                <w:szCs w:val="20"/>
                <w:lang w:eastAsia="en-US"/>
              </w:rPr>
              <w:t>we</w:t>
            </w:r>
            <w:r w:rsidRPr="00124FD4">
              <w:rPr>
                <w:rFonts w:ascii="Arial" w:hAnsi="Arial" w:cs="Arial"/>
                <w:sz w:val="20"/>
                <w:szCs w:val="20"/>
                <w:lang w:eastAsia="en-US"/>
              </w:rPr>
              <w:t xml:space="preserve">re no outstanding issues. </w:t>
            </w:r>
            <w:r w:rsidR="00B2013D">
              <w:rPr>
                <w:rFonts w:ascii="Arial" w:hAnsi="Arial" w:cs="Arial"/>
                <w:sz w:val="20"/>
                <w:szCs w:val="20"/>
                <w:lang w:eastAsia="en-US"/>
              </w:rPr>
              <w:t xml:space="preserve"> </w:t>
            </w:r>
            <w:r w:rsidRPr="00124FD4">
              <w:rPr>
                <w:rFonts w:ascii="Arial" w:hAnsi="Arial" w:cs="Arial"/>
                <w:sz w:val="20"/>
                <w:szCs w:val="20"/>
                <w:lang w:eastAsia="en-US"/>
              </w:rPr>
              <w:t xml:space="preserve">AECC is responsible for the ethical approval for its staff and research </w:t>
            </w:r>
            <w:r>
              <w:rPr>
                <w:rFonts w:ascii="Arial" w:hAnsi="Arial" w:cs="Arial"/>
                <w:sz w:val="20"/>
                <w:szCs w:val="20"/>
                <w:lang w:eastAsia="en-US"/>
              </w:rPr>
              <w:t>student</w:t>
            </w:r>
            <w:r w:rsidRPr="00124FD4">
              <w:rPr>
                <w:rFonts w:ascii="Arial" w:hAnsi="Arial" w:cs="Arial"/>
                <w:sz w:val="20"/>
                <w:szCs w:val="20"/>
                <w:lang w:eastAsia="en-US"/>
              </w:rPr>
              <w:t xml:space="preserve">s and their </w:t>
            </w:r>
            <w:r w:rsidR="00AA2D86">
              <w:rPr>
                <w:rFonts w:ascii="Arial" w:hAnsi="Arial" w:cs="Arial"/>
                <w:sz w:val="20"/>
                <w:szCs w:val="20"/>
                <w:lang w:eastAsia="en-US"/>
              </w:rPr>
              <w:t xml:space="preserve">ethical review processes are </w:t>
            </w:r>
            <w:r w:rsidRPr="00124FD4">
              <w:rPr>
                <w:rFonts w:ascii="Arial" w:hAnsi="Arial" w:cs="Arial"/>
                <w:sz w:val="20"/>
                <w:szCs w:val="20"/>
                <w:lang w:eastAsia="en-US"/>
              </w:rPr>
              <w:t xml:space="preserve">equal to the </w:t>
            </w:r>
            <w:r w:rsidR="00AA2D86">
              <w:rPr>
                <w:rFonts w:ascii="Arial" w:hAnsi="Arial" w:cs="Arial"/>
                <w:sz w:val="20"/>
                <w:szCs w:val="20"/>
                <w:lang w:eastAsia="en-US"/>
              </w:rPr>
              <w:t>processes at BU</w:t>
            </w:r>
            <w:r w:rsidRPr="00124FD4">
              <w:rPr>
                <w:rFonts w:ascii="Arial" w:hAnsi="Arial" w:cs="Arial"/>
                <w:sz w:val="20"/>
                <w:szCs w:val="20"/>
                <w:lang w:eastAsia="en-US"/>
              </w:rPr>
              <w:t xml:space="preserve">. </w:t>
            </w:r>
            <w:r w:rsidR="00B2013D">
              <w:rPr>
                <w:rFonts w:ascii="Arial" w:hAnsi="Arial" w:cs="Arial"/>
                <w:sz w:val="20"/>
                <w:szCs w:val="20"/>
                <w:lang w:eastAsia="en-US"/>
              </w:rPr>
              <w:t xml:space="preserve"> </w:t>
            </w:r>
            <w:r w:rsidRPr="00124FD4">
              <w:rPr>
                <w:rFonts w:ascii="Arial" w:hAnsi="Arial" w:cs="Arial"/>
                <w:sz w:val="20"/>
                <w:szCs w:val="20"/>
                <w:lang w:eastAsia="en-US"/>
              </w:rPr>
              <w:t>She confirmed that at partner institutions, the institution making the final award would be responsible</w:t>
            </w:r>
            <w:r w:rsidR="00AA2D86">
              <w:rPr>
                <w:rFonts w:ascii="Arial" w:hAnsi="Arial" w:cs="Arial"/>
                <w:sz w:val="20"/>
                <w:szCs w:val="20"/>
                <w:lang w:eastAsia="en-US"/>
              </w:rPr>
              <w:t xml:space="preserve"> the staff and student research; for </w:t>
            </w:r>
            <w:r w:rsidRPr="00124FD4">
              <w:rPr>
                <w:rFonts w:ascii="Arial" w:hAnsi="Arial" w:cs="Arial"/>
                <w:sz w:val="20"/>
                <w:szCs w:val="20"/>
                <w:lang w:eastAsia="en-US"/>
              </w:rPr>
              <w:t>example</w:t>
            </w:r>
            <w:r w:rsidR="00AA2D86">
              <w:rPr>
                <w:rFonts w:ascii="Arial" w:hAnsi="Arial" w:cs="Arial"/>
                <w:sz w:val="20"/>
                <w:szCs w:val="20"/>
                <w:lang w:eastAsia="en-US"/>
              </w:rPr>
              <w:t>,</w:t>
            </w:r>
            <w:r w:rsidRPr="00124FD4">
              <w:rPr>
                <w:rFonts w:ascii="Arial" w:hAnsi="Arial" w:cs="Arial"/>
                <w:sz w:val="20"/>
                <w:szCs w:val="20"/>
                <w:lang w:eastAsia="en-US"/>
              </w:rPr>
              <w:t xml:space="preserve"> Yeovil College now award their own degrees and </w:t>
            </w:r>
            <w:r w:rsidR="00AA2D86">
              <w:rPr>
                <w:rFonts w:ascii="Arial" w:hAnsi="Arial" w:cs="Arial"/>
                <w:sz w:val="20"/>
                <w:szCs w:val="20"/>
                <w:lang w:eastAsia="en-US"/>
              </w:rPr>
              <w:t xml:space="preserve">as such </w:t>
            </w:r>
            <w:r w:rsidRPr="00124FD4">
              <w:rPr>
                <w:rFonts w:ascii="Arial" w:hAnsi="Arial" w:cs="Arial"/>
                <w:sz w:val="20"/>
                <w:szCs w:val="20"/>
                <w:lang w:eastAsia="en-US"/>
              </w:rPr>
              <w:t xml:space="preserve">are responsible for their own ethics approval. </w:t>
            </w:r>
            <w:r w:rsidR="00B2013D">
              <w:rPr>
                <w:rFonts w:ascii="Arial" w:hAnsi="Arial" w:cs="Arial"/>
                <w:sz w:val="20"/>
                <w:szCs w:val="20"/>
                <w:lang w:eastAsia="en-US"/>
              </w:rPr>
              <w:t xml:space="preserve"> </w:t>
            </w:r>
            <w:r w:rsidRPr="00124FD4">
              <w:rPr>
                <w:rFonts w:ascii="Arial" w:hAnsi="Arial" w:cs="Arial"/>
                <w:sz w:val="20"/>
                <w:szCs w:val="20"/>
                <w:lang w:eastAsia="en-US"/>
              </w:rPr>
              <w:t>A discussion arose as to whether an audit of the ethical process at such institutions should be conducted.</w:t>
            </w:r>
          </w:p>
        </w:tc>
      </w:tr>
      <w:tr w:rsidR="00D75297" w:rsidRPr="00BD7C92" w:rsidTr="00AA2D86">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A37A17">
            <w:pPr>
              <w:tabs>
                <w:tab w:val="left" w:pos="1926"/>
              </w:tabs>
              <w:jc w:val="left"/>
              <w:rPr>
                <w:rFonts w:ascii="Arial" w:hAnsi="Arial" w:cs="Arial"/>
                <w:sz w:val="20"/>
                <w:szCs w:val="20"/>
                <w:u w:val="single"/>
              </w:rPr>
            </w:pPr>
          </w:p>
        </w:tc>
      </w:tr>
      <w:tr w:rsidR="00D75297" w:rsidRPr="00BD7C92" w:rsidTr="00D75297">
        <w:tc>
          <w:tcPr>
            <w:tcW w:w="606" w:type="dxa"/>
          </w:tcPr>
          <w:p w:rsidR="00D75297" w:rsidRPr="00CD6869" w:rsidRDefault="00D75297" w:rsidP="001000E6">
            <w:pPr>
              <w:tabs>
                <w:tab w:val="left" w:pos="1926"/>
              </w:tabs>
              <w:rPr>
                <w:rFonts w:ascii="Arial" w:hAnsi="Arial" w:cs="Arial"/>
                <w:b/>
                <w:sz w:val="20"/>
                <w:szCs w:val="20"/>
              </w:rPr>
            </w:pPr>
            <w:r>
              <w:rPr>
                <w:rFonts w:ascii="Arial" w:hAnsi="Arial" w:cs="Arial"/>
                <w:b/>
                <w:sz w:val="20"/>
                <w:szCs w:val="20"/>
              </w:rPr>
              <w:t>3</w:t>
            </w:r>
          </w:p>
        </w:tc>
        <w:tc>
          <w:tcPr>
            <w:tcW w:w="8574" w:type="dxa"/>
          </w:tcPr>
          <w:p w:rsidR="00D75297" w:rsidRPr="000A167A" w:rsidRDefault="00D75297" w:rsidP="00A37A17">
            <w:pPr>
              <w:jc w:val="left"/>
              <w:rPr>
                <w:rFonts w:ascii="Arial" w:hAnsi="Arial" w:cs="Arial"/>
                <w:b/>
                <w:sz w:val="20"/>
                <w:szCs w:val="20"/>
              </w:rPr>
            </w:pPr>
            <w:r w:rsidRPr="000A167A">
              <w:rPr>
                <w:rFonts w:ascii="Arial" w:hAnsi="Arial" w:cs="Arial"/>
                <w:b/>
                <w:sz w:val="20"/>
                <w:szCs w:val="20"/>
              </w:rPr>
              <w:t xml:space="preserve">Research Ethics </w:t>
            </w:r>
            <w:r w:rsidR="00A37A17">
              <w:rPr>
                <w:rFonts w:ascii="Arial" w:hAnsi="Arial" w:cs="Arial"/>
                <w:b/>
                <w:sz w:val="20"/>
                <w:szCs w:val="20"/>
              </w:rPr>
              <w:t>Panel Reports</w:t>
            </w:r>
          </w:p>
        </w:tc>
      </w:tr>
      <w:tr w:rsidR="00D75297" w:rsidRPr="00BD7C92" w:rsidTr="00D75297">
        <w:tc>
          <w:tcPr>
            <w:tcW w:w="606" w:type="dxa"/>
          </w:tcPr>
          <w:p w:rsidR="00D75297" w:rsidRPr="00BD7C92" w:rsidRDefault="00D75297" w:rsidP="001000E6">
            <w:pPr>
              <w:tabs>
                <w:tab w:val="left" w:pos="1926"/>
              </w:tabs>
              <w:rPr>
                <w:rFonts w:ascii="Arial" w:hAnsi="Arial" w:cs="Arial"/>
                <w:b/>
                <w:sz w:val="20"/>
                <w:szCs w:val="20"/>
              </w:rPr>
            </w:pPr>
          </w:p>
        </w:tc>
        <w:tc>
          <w:tcPr>
            <w:tcW w:w="8574" w:type="dxa"/>
          </w:tcPr>
          <w:p w:rsidR="00D75297" w:rsidRPr="00BD7C92" w:rsidRDefault="00D75297" w:rsidP="00A37A17">
            <w:pPr>
              <w:tabs>
                <w:tab w:val="left" w:pos="1926"/>
              </w:tabs>
              <w:jc w:val="left"/>
              <w:rPr>
                <w:rFonts w:ascii="Arial" w:hAnsi="Arial" w:cs="Arial"/>
                <w:b/>
                <w:sz w:val="20"/>
                <w:szCs w:val="20"/>
              </w:rPr>
            </w:pP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r>
              <w:rPr>
                <w:rFonts w:ascii="Arial" w:hAnsi="Arial" w:cs="Arial"/>
                <w:sz w:val="20"/>
                <w:szCs w:val="20"/>
              </w:rPr>
              <w:t>3.1</w:t>
            </w:r>
          </w:p>
        </w:tc>
        <w:tc>
          <w:tcPr>
            <w:tcW w:w="8574" w:type="dxa"/>
          </w:tcPr>
          <w:p w:rsidR="00D75297" w:rsidRPr="00770A88" w:rsidRDefault="00A37A17" w:rsidP="00B2013D">
            <w:pPr>
              <w:pStyle w:val="PlainText"/>
              <w:rPr>
                <w:rFonts w:ascii="Arial" w:hAnsi="Arial" w:cs="Arial"/>
                <w:sz w:val="20"/>
                <w:szCs w:val="20"/>
              </w:rPr>
            </w:pPr>
            <w:r w:rsidRPr="00AA2D86">
              <w:rPr>
                <w:rFonts w:ascii="Arial" w:hAnsi="Arial" w:cs="Arial"/>
                <w:b/>
                <w:sz w:val="20"/>
                <w:szCs w:val="20"/>
              </w:rPr>
              <w:t>Science, Technology &amp; Health REP:</w:t>
            </w:r>
            <w:r>
              <w:rPr>
                <w:rFonts w:ascii="Arial" w:hAnsi="Arial" w:cs="Arial"/>
                <w:sz w:val="20"/>
                <w:szCs w:val="20"/>
              </w:rPr>
              <w:t xml:space="preserve"> </w:t>
            </w:r>
            <w:r w:rsidRPr="00A37A17">
              <w:rPr>
                <w:rFonts w:ascii="Arial" w:hAnsi="Arial" w:cs="Arial"/>
                <w:sz w:val="20"/>
                <w:szCs w:val="20"/>
              </w:rPr>
              <w:t xml:space="preserve">The Secretary confirmed the Panel had reviewed 19 projects to date. </w:t>
            </w:r>
            <w:r w:rsidR="00B2013D">
              <w:rPr>
                <w:rFonts w:ascii="Arial" w:hAnsi="Arial" w:cs="Arial"/>
                <w:sz w:val="20"/>
                <w:szCs w:val="20"/>
              </w:rPr>
              <w:t xml:space="preserve"> </w:t>
            </w:r>
            <w:r w:rsidRPr="00A37A17">
              <w:rPr>
                <w:rFonts w:ascii="Arial" w:hAnsi="Arial" w:cs="Arial"/>
                <w:sz w:val="20"/>
                <w:szCs w:val="20"/>
              </w:rPr>
              <w:t xml:space="preserve">Dr </w:t>
            </w:r>
            <w:r>
              <w:rPr>
                <w:rFonts w:ascii="Arial" w:hAnsi="Arial" w:cs="Arial"/>
                <w:sz w:val="20"/>
                <w:szCs w:val="20"/>
              </w:rPr>
              <w:t xml:space="preserve">K </w:t>
            </w:r>
            <w:r w:rsidRPr="00A37A17">
              <w:rPr>
                <w:rFonts w:ascii="Arial" w:hAnsi="Arial" w:cs="Arial"/>
                <w:sz w:val="20"/>
                <w:szCs w:val="20"/>
              </w:rPr>
              <w:t xml:space="preserve">Appleton spoke for the Panel, confirming that three meetings had taken place to date and that all projects had either been approved outright </w:t>
            </w:r>
            <w:r>
              <w:rPr>
                <w:rFonts w:ascii="Arial" w:hAnsi="Arial" w:cs="Arial"/>
                <w:sz w:val="20"/>
                <w:szCs w:val="20"/>
              </w:rPr>
              <w:t xml:space="preserve">or had gone back with comments. </w:t>
            </w:r>
            <w:r w:rsidRPr="00A37A17">
              <w:rPr>
                <w:rFonts w:ascii="Arial" w:hAnsi="Arial" w:cs="Arial"/>
                <w:sz w:val="20"/>
                <w:szCs w:val="20"/>
              </w:rPr>
              <w:t>There had been no complaints or appeals. However</w:t>
            </w:r>
            <w:r w:rsidR="00B2013D">
              <w:rPr>
                <w:rFonts w:ascii="Arial" w:hAnsi="Arial" w:cs="Arial"/>
                <w:sz w:val="20"/>
                <w:szCs w:val="20"/>
              </w:rPr>
              <w:t>,</w:t>
            </w:r>
            <w:r w:rsidRPr="00A37A17">
              <w:rPr>
                <w:rFonts w:ascii="Arial" w:hAnsi="Arial" w:cs="Arial"/>
                <w:sz w:val="20"/>
                <w:szCs w:val="20"/>
              </w:rPr>
              <w:t xml:space="preserve"> the Panel found discrepancies between projects and how they had been presented.</w:t>
            </w:r>
          </w:p>
        </w:tc>
      </w:tr>
      <w:tr w:rsidR="00D75297" w:rsidRPr="00BD7C92" w:rsidTr="00D75297">
        <w:tc>
          <w:tcPr>
            <w:tcW w:w="606" w:type="dxa"/>
          </w:tcPr>
          <w:p w:rsidR="00D75297" w:rsidRPr="00BD7C92" w:rsidRDefault="00D75297" w:rsidP="001000E6">
            <w:pPr>
              <w:tabs>
                <w:tab w:val="left" w:pos="1926"/>
              </w:tabs>
              <w:rPr>
                <w:rFonts w:ascii="Arial" w:hAnsi="Arial" w:cs="Arial"/>
                <w:b/>
                <w:sz w:val="20"/>
                <w:szCs w:val="20"/>
              </w:rPr>
            </w:pPr>
          </w:p>
        </w:tc>
        <w:tc>
          <w:tcPr>
            <w:tcW w:w="8574" w:type="dxa"/>
          </w:tcPr>
          <w:p w:rsidR="00D75297" w:rsidRPr="00BD7C92" w:rsidRDefault="00D75297" w:rsidP="00A37A17">
            <w:pPr>
              <w:tabs>
                <w:tab w:val="left" w:pos="1926"/>
              </w:tabs>
              <w:jc w:val="left"/>
              <w:rPr>
                <w:rFonts w:ascii="Arial" w:hAnsi="Arial" w:cs="Arial"/>
                <w:sz w:val="20"/>
                <w:szCs w:val="20"/>
              </w:rPr>
            </w:pPr>
          </w:p>
        </w:tc>
      </w:tr>
      <w:tr w:rsidR="00D75297" w:rsidRPr="00BD7C92" w:rsidTr="00820762">
        <w:tc>
          <w:tcPr>
            <w:tcW w:w="606" w:type="dxa"/>
          </w:tcPr>
          <w:p w:rsidR="00D75297" w:rsidRPr="00BD7C92" w:rsidRDefault="00D75297" w:rsidP="001000E6">
            <w:pPr>
              <w:tabs>
                <w:tab w:val="left" w:pos="1926"/>
              </w:tabs>
              <w:rPr>
                <w:rFonts w:ascii="Arial" w:hAnsi="Arial" w:cs="Arial"/>
                <w:sz w:val="20"/>
                <w:szCs w:val="20"/>
              </w:rPr>
            </w:pPr>
            <w:r>
              <w:rPr>
                <w:rFonts w:ascii="Arial" w:hAnsi="Arial" w:cs="Arial"/>
                <w:sz w:val="20"/>
                <w:szCs w:val="20"/>
              </w:rPr>
              <w:t>3.2</w:t>
            </w:r>
          </w:p>
        </w:tc>
        <w:tc>
          <w:tcPr>
            <w:tcW w:w="8574" w:type="dxa"/>
          </w:tcPr>
          <w:p w:rsidR="00D75297" w:rsidRPr="00BD7C92" w:rsidRDefault="00AA2D86" w:rsidP="00A37A17">
            <w:pPr>
              <w:pStyle w:val="PlainText"/>
              <w:rPr>
                <w:rFonts w:ascii="Arial" w:hAnsi="Arial" w:cs="Arial"/>
                <w:sz w:val="20"/>
                <w:szCs w:val="20"/>
              </w:rPr>
            </w:pPr>
            <w:r w:rsidRPr="00AA2D86">
              <w:rPr>
                <w:rFonts w:ascii="Arial" w:hAnsi="Arial" w:cs="Arial"/>
                <w:b/>
                <w:sz w:val="20"/>
                <w:szCs w:val="20"/>
              </w:rPr>
              <w:t>Social Sciences &amp; Humanities REP:</w:t>
            </w:r>
            <w:r>
              <w:rPr>
                <w:rFonts w:ascii="Arial" w:hAnsi="Arial" w:cs="Arial"/>
                <w:sz w:val="20"/>
                <w:szCs w:val="20"/>
              </w:rPr>
              <w:t xml:space="preserve"> </w:t>
            </w:r>
            <w:r w:rsidR="00A37A17" w:rsidRPr="00A37A17">
              <w:rPr>
                <w:rFonts w:ascii="Arial" w:hAnsi="Arial" w:cs="Arial"/>
                <w:sz w:val="20"/>
                <w:szCs w:val="20"/>
              </w:rPr>
              <w:t xml:space="preserve">The Secretary confirmed the Panel had reviewed 22 projects to date It was suggested that there might  have been a rush to approve projects </w:t>
            </w:r>
            <w:r w:rsidR="00522EFE">
              <w:rPr>
                <w:rFonts w:ascii="Arial" w:hAnsi="Arial" w:cs="Arial"/>
                <w:sz w:val="20"/>
                <w:szCs w:val="20"/>
              </w:rPr>
              <w:t>u</w:t>
            </w:r>
            <w:r w:rsidR="00A37A17" w:rsidRPr="00A37A17">
              <w:rPr>
                <w:rFonts w:ascii="Arial" w:hAnsi="Arial" w:cs="Arial"/>
                <w:sz w:val="20"/>
                <w:szCs w:val="20"/>
              </w:rPr>
              <w:t xml:space="preserve">nder the previous ethics system as it was perhaps seen as being less stringent. </w:t>
            </w:r>
            <w:r w:rsidR="00B2013D">
              <w:rPr>
                <w:rFonts w:ascii="Arial" w:hAnsi="Arial" w:cs="Arial"/>
                <w:sz w:val="20"/>
                <w:szCs w:val="20"/>
              </w:rPr>
              <w:t xml:space="preserve"> </w:t>
            </w:r>
            <w:r w:rsidR="00A37A17" w:rsidRPr="00A37A17">
              <w:rPr>
                <w:rFonts w:ascii="Arial" w:hAnsi="Arial" w:cs="Arial"/>
                <w:sz w:val="20"/>
                <w:szCs w:val="20"/>
              </w:rPr>
              <w:t xml:space="preserve">Mr </w:t>
            </w:r>
            <w:r>
              <w:rPr>
                <w:rFonts w:ascii="Arial" w:hAnsi="Arial" w:cs="Arial"/>
                <w:sz w:val="20"/>
                <w:szCs w:val="20"/>
              </w:rPr>
              <w:t xml:space="preserve">S </w:t>
            </w:r>
            <w:r w:rsidR="00A37A17" w:rsidRPr="00A37A17">
              <w:rPr>
                <w:rFonts w:ascii="Arial" w:hAnsi="Arial" w:cs="Arial"/>
                <w:sz w:val="20"/>
                <w:szCs w:val="20"/>
              </w:rPr>
              <w:t xml:space="preserve">Beer spoke for the Panel. </w:t>
            </w:r>
            <w:r w:rsidR="00B2013D">
              <w:rPr>
                <w:rFonts w:ascii="Arial" w:hAnsi="Arial" w:cs="Arial"/>
                <w:sz w:val="20"/>
                <w:szCs w:val="20"/>
              </w:rPr>
              <w:t xml:space="preserve"> </w:t>
            </w:r>
            <w:r w:rsidR="00A37A17" w:rsidRPr="00A37A17">
              <w:rPr>
                <w:rFonts w:ascii="Arial" w:hAnsi="Arial" w:cs="Arial"/>
                <w:sz w:val="20"/>
                <w:szCs w:val="20"/>
              </w:rPr>
              <w:t xml:space="preserve">He noted operational issues in projects had arisen, rather than ethical issues per se and raised the question as to what Panels should and shouldn’t be looking at. </w:t>
            </w:r>
            <w:r w:rsidR="00B2013D">
              <w:rPr>
                <w:rFonts w:ascii="Arial" w:hAnsi="Arial" w:cs="Arial"/>
                <w:sz w:val="20"/>
                <w:szCs w:val="20"/>
              </w:rPr>
              <w:t xml:space="preserve"> </w:t>
            </w:r>
            <w:r w:rsidR="00A37A17" w:rsidRPr="00A37A17">
              <w:rPr>
                <w:rFonts w:ascii="Arial" w:hAnsi="Arial" w:cs="Arial"/>
                <w:sz w:val="20"/>
                <w:szCs w:val="20"/>
              </w:rPr>
              <w:t xml:space="preserve">He proposed that this should be discussed at the Away Day. </w:t>
            </w:r>
            <w:r w:rsidR="00B2013D">
              <w:rPr>
                <w:rFonts w:ascii="Arial" w:hAnsi="Arial" w:cs="Arial"/>
                <w:sz w:val="20"/>
                <w:szCs w:val="20"/>
              </w:rPr>
              <w:t xml:space="preserve"> </w:t>
            </w:r>
            <w:r w:rsidR="00A37A17" w:rsidRPr="00A37A17">
              <w:rPr>
                <w:rFonts w:ascii="Arial" w:hAnsi="Arial" w:cs="Arial"/>
                <w:sz w:val="20"/>
                <w:szCs w:val="20"/>
              </w:rPr>
              <w:t xml:space="preserve">He also raised the subject of the participant’s consent form and the separate information sheet, again noting that these were not really be within the remit of the Panels, yet many of the projects requiring approval did not have suitable forms attached. </w:t>
            </w:r>
            <w:r w:rsidR="00B2013D">
              <w:rPr>
                <w:rFonts w:ascii="Arial" w:hAnsi="Arial" w:cs="Arial"/>
                <w:sz w:val="20"/>
                <w:szCs w:val="20"/>
              </w:rPr>
              <w:t xml:space="preserve"> </w:t>
            </w:r>
            <w:r w:rsidR="00A37A17" w:rsidRPr="00A37A17">
              <w:rPr>
                <w:rFonts w:ascii="Arial" w:hAnsi="Arial" w:cs="Arial"/>
                <w:sz w:val="20"/>
                <w:szCs w:val="20"/>
              </w:rPr>
              <w:t xml:space="preserve">He said he expected colleagues to be able to devise suitable forms and was surprised at the standard seen. He suggested that if the number of projects continued to be presented that necessitated a review of associated forms, then it might not be sustainable to continue to do so. </w:t>
            </w:r>
            <w:r w:rsidR="00B2013D">
              <w:rPr>
                <w:rFonts w:ascii="Arial" w:hAnsi="Arial" w:cs="Arial"/>
                <w:sz w:val="20"/>
                <w:szCs w:val="20"/>
              </w:rPr>
              <w:t xml:space="preserve"> </w:t>
            </w:r>
            <w:r w:rsidR="00A37A17" w:rsidRPr="00A37A17">
              <w:rPr>
                <w:rFonts w:ascii="Arial" w:hAnsi="Arial" w:cs="Arial"/>
                <w:sz w:val="20"/>
                <w:szCs w:val="20"/>
              </w:rPr>
              <w:t>The Panel had come across projects where colleagues had needed substantial advice as their work did not follow best practice guidelines and there had also been disparities over how colleagues viewed qualitative and quantitative issues. It was suggested that colleagues needed some degree of training as to the standard required when presentin</w:t>
            </w:r>
            <w:r>
              <w:rPr>
                <w:rFonts w:ascii="Arial" w:hAnsi="Arial" w:cs="Arial"/>
                <w:sz w:val="20"/>
                <w:szCs w:val="20"/>
              </w:rPr>
              <w:t>g projects to the Ethics Panels</w:t>
            </w:r>
            <w:r w:rsidR="00A37A17" w:rsidRPr="00A37A17">
              <w:rPr>
                <w:rFonts w:ascii="Arial" w:hAnsi="Arial" w:cs="Arial"/>
                <w:sz w:val="20"/>
                <w:szCs w:val="20"/>
              </w:rPr>
              <w:t xml:space="preserve"> and that advice should be encouraging and facilitating rather than overbearing.</w:t>
            </w:r>
          </w:p>
        </w:tc>
      </w:tr>
      <w:tr w:rsidR="00D75297" w:rsidRPr="00BD7C92" w:rsidTr="00820762">
        <w:tc>
          <w:tcPr>
            <w:tcW w:w="606" w:type="dxa"/>
          </w:tcPr>
          <w:p w:rsidR="00D75297" w:rsidRPr="008B3DC7" w:rsidRDefault="00D75297" w:rsidP="001000E6">
            <w:pPr>
              <w:tabs>
                <w:tab w:val="left" w:pos="1926"/>
              </w:tabs>
              <w:rPr>
                <w:rFonts w:ascii="Arial" w:hAnsi="Arial" w:cs="Arial"/>
                <w:sz w:val="20"/>
                <w:szCs w:val="20"/>
              </w:rPr>
            </w:pPr>
          </w:p>
        </w:tc>
        <w:tc>
          <w:tcPr>
            <w:tcW w:w="8574" w:type="dxa"/>
          </w:tcPr>
          <w:p w:rsidR="00D75297" w:rsidRPr="00BD7C92" w:rsidRDefault="00D75297" w:rsidP="00A37A17">
            <w:pPr>
              <w:tabs>
                <w:tab w:val="left" w:pos="1926"/>
              </w:tabs>
              <w:jc w:val="left"/>
              <w:rPr>
                <w:rFonts w:ascii="Arial" w:hAnsi="Arial" w:cs="Arial"/>
                <w:sz w:val="20"/>
                <w:szCs w:val="20"/>
              </w:rPr>
            </w:pPr>
          </w:p>
        </w:tc>
      </w:tr>
      <w:tr w:rsidR="003E0E7A" w:rsidRPr="00BD7C92" w:rsidTr="00820762">
        <w:tc>
          <w:tcPr>
            <w:tcW w:w="606" w:type="dxa"/>
          </w:tcPr>
          <w:p w:rsidR="003E0E7A" w:rsidRPr="008B3DC7" w:rsidRDefault="003E0E7A" w:rsidP="001000E6">
            <w:pPr>
              <w:tabs>
                <w:tab w:val="left" w:pos="1926"/>
              </w:tabs>
              <w:rPr>
                <w:rFonts w:ascii="Arial" w:hAnsi="Arial" w:cs="Arial"/>
                <w:sz w:val="20"/>
                <w:szCs w:val="20"/>
              </w:rPr>
            </w:pPr>
            <w:r>
              <w:rPr>
                <w:rFonts w:ascii="Arial" w:hAnsi="Arial" w:cs="Arial"/>
                <w:sz w:val="20"/>
                <w:szCs w:val="20"/>
              </w:rPr>
              <w:t>3.3</w:t>
            </w:r>
          </w:p>
        </w:tc>
        <w:tc>
          <w:tcPr>
            <w:tcW w:w="8574" w:type="dxa"/>
          </w:tcPr>
          <w:p w:rsidR="003E0E7A" w:rsidRPr="00BD7C92" w:rsidRDefault="00A37A17" w:rsidP="00B2013D">
            <w:pPr>
              <w:tabs>
                <w:tab w:val="left" w:pos="1926"/>
              </w:tabs>
              <w:rPr>
                <w:rFonts w:ascii="Arial" w:hAnsi="Arial" w:cs="Arial"/>
                <w:sz w:val="20"/>
                <w:szCs w:val="20"/>
              </w:rPr>
            </w:pPr>
            <w:r w:rsidRPr="00A37A17">
              <w:rPr>
                <w:rFonts w:ascii="Arial" w:hAnsi="Arial" w:cs="Arial"/>
                <w:sz w:val="20"/>
                <w:szCs w:val="20"/>
              </w:rPr>
              <w:t xml:space="preserve">A discussion was held as to if the issues were not to be addressed by the Panels, then where else at the University would they be addressed? It was noted that 90% of research at the University is unfunded and therefore </w:t>
            </w:r>
            <w:r w:rsidR="00AA2D86">
              <w:rPr>
                <w:rFonts w:ascii="Arial" w:hAnsi="Arial" w:cs="Arial"/>
                <w:sz w:val="20"/>
                <w:szCs w:val="20"/>
              </w:rPr>
              <w:t xml:space="preserve">is difficult to monitor compliance; however, </w:t>
            </w:r>
            <w:r w:rsidRPr="00A37A17">
              <w:rPr>
                <w:rFonts w:ascii="Arial" w:hAnsi="Arial" w:cs="Arial"/>
                <w:sz w:val="20"/>
                <w:szCs w:val="20"/>
              </w:rPr>
              <w:t>the Secretary noted that all externally-funded research has to have ethical approval</w:t>
            </w:r>
            <w:r w:rsidR="00AA2D86">
              <w:rPr>
                <w:rFonts w:ascii="Arial" w:hAnsi="Arial" w:cs="Arial"/>
                <w:sz w:val="20"/>
                <w:szCs w:val="20"/>
              </w:rPr>
              <w:t xml:space="preserve"> before being issued an </w:t>
            </w:r>
            <w:r w:rsidR="00AA2D86">
              <w:rPr>
                <w:rFonts w:ascii="Arial" w:hAnsi="Arial" w:cs="Arial"/>
                <w:sz w:val="20"/>
                <w:szCs w:val="20"/>
              </w:rPr>
              <w:lastRenderedPageBreak/>
              <w:t>activity code, so these projects are compliant</w:t>
            </w:r>
            <w:r w:rsidRPr="00A37A17">
              <w:rPr>
                <w:rFonts w:ascii="Arial" w:hAnsi="Arial" w:cs="Arial"/>
                <w:sz w:val="20"/>
                <w:szCs w:val="20"/>
              </w:rPr>
              <w:t>. It was discussed by the members whether the University might consider convening a committee looking at both the quality of all research undertaken as well as whether projects followed best practice. It was pointed out that it isn’t ethical to do research that’s a waste of time. After a discussion it was agreed that each School or Faculty would monitor the research projects for quality and report back at the next meeting. It was also suggested this might be a good topic to discuss at the Away Day.</w:t>
            </w:r>
          </w:p>
        </w:tc>
      </w:tr>
      <w:tr w:rsidR="003E0E7A" w:rsidRPr="00BD7C92" w:rsidTr="00820762">
        <w:tc>
          <w:tcPr>
            <w:tcW w:w="606" w:type="dxa"/>
          </w:tcPr>
          <w:p w:rsidR="003E0E7A" w:rsidRPr="008B3DC7" w:rsidRDefault="003E0E7A" w:rsidP="001000E6">
            <w:pPr>
              <w:tabs>
                <w:tab w:val="left" w:pos="1926"/>
              </w:tabs>
              <w:rPr>
                <w:rFonts w:ascii="Arial" w:hAnsi="Arial" w:cs="Arial"/>
                <w:sz w:val="20"/>
                <w:szCs w:val="20"/>
              </w:rPr>
            </w:pPr>
          </w:p>
        </w:tc>
        <w:tc>
          <w:tcPr>
            <w:tcW w:w="8574" w:type="dxa"/>
          </w:tcPr>
          <w:p w:rsidR="003E0E7A" w:rsidRPr="00BD7C92" w:rsidRDefault="003E0E7A" w:rsidP="00A37A17">
            <w:pPr>
              <w:tabs>
                <w:tab w:val="left" w:pos="1926"/>
              </w:tabs>
              <w:jc w:val="left"/>
              <w:rPr>
                <w:rFonts w:ascii="Arial" w:hAnsi="Arial" w:cs="Arial"/>
                <w:sz w:val="20"/>
                <w:szCs w:val="20"/>
              </w:rPr>
            </w:pPr>
          </w:p>
        </w:tc>
      </w:tr>
      <w:tr w:rsidR="00A37A17" w:rsidRPr="00BD7C92" w:rsidTr="00522EFE">
        <w:tc>
          <w:tcPr>
            <w:tcW w:w="606" w:type="dxa"/>
            <w:tcBorders>
              <w:right w:val="single" w:sz="4" w:space="0" w:color="auto"/>
            </w:tcBorders>
          </w:tcPr>
          <w:p w:rsidR="00A37A17" w:rsidRPr="00BD7C92" w:rsidRDefault="00A37A17" w:rsidP="00522EFE">
            <w:pPr>
              <w:tabs>
                <w:tab w:val="left" w:pos="1926"/>
              </w:tabs>
              <w:rPr>
                <w:rFonts w:ascii="Arial" w:hAnsi="Arial" w:cs="Arial"/>
                <w:sz w:val="20"/>
                <w:szCs w:val="20"/>
              </w:rPr>
            </w:pPr>
          </w:p>
        </w:tc>
        <w:tc>
          <w:tcPr>
            <w:tcW w:w="8574" w:type="dxa"/>
            <w:tcBorders>
              <w:top w:val="single" w:sz="4" w:space="0" w:color="auto"/>
              <w:left w:val="single" w:sz="4" w:space="0" w:color="auto"/>
              <w:bottom w:val="single" w:sz="4" w:space="0" w:color="auto"/>
              <w:right w:val="single" w:sz="4" w:space="0" w:color="auto"/>
            </w:tcBorders>
          </w:tcPr>
          <w:p w:rsidR="00A37A17" w:rsidRPr="00AA31AC" w:rsidRDefault="00A37A17" w:rsidP="00522EFE">
            <w:pPr>
              <w:tabs>
                <w:tab w:val="left" w:pos="1926"/>
              </w:tabs>
              <w:jc w:val="left"/>
              <w:rPr>
                <w:rFonts w:ascii="Arial" w:hAnsi="Arial" w:cs="Arial"/>
                <w:sz w:val="20"/>
                <w:szCs w:val="20"/>
              </w:rPr>
            </w:pPr>
            <w:r w:rsidRPr="00AA31AC">
              <w:rPr>
                <w:rFonts w:ascii="Arial" w:hAnsi="Arial" w:cs="Arial"/>
                <w:b/>
                <w:sz w:val="20"/>
                <w:szCs w:val="20"/>
              </w:rPr>
              <w:t>ACTION:</w:t>
            </w:r>
            <w:r w:rsidRPr="00AA31AC">
              <w:rPr>
                <w:rFonts w:ascii="Arial" w:hAnsi="Arial" w:cs="Arial"/>
                <w:sz w:val="20"/>
                <w:szCs w:val="20"/>
              </w:rPr>
              <w:t xml:space="preserve"> </w:t>
            </w:r>
            <w:r w:rsidRPr="00A37A17">
              <w:rPr>
                <w:rFonts w:ascii="Arial" w:hAnsi="Arial" w:cs="Arial"/>
                <w:sz w:val="20"/>
                <w:szCs w:val="20"/>
              </w:rPr>
              <w:t>Each School/Faculty to monitor quality of research and to report back at the next UREC meeting in October. Also for discussion at the Away Day</w:t>
            </w:r>
            <w:r>
              <w:rPr>
                <w:rFonts w:ascii="Arial" w:hAnsi="Arial" w:cs="Arial"/>
                <w:sz w:val="20"/>
                <w:szCs w:val="20"/>
              </w:rPr>
              <w:t>.</w:t>
            </w:r>
          </w:p>
          <w:p w:rsidR="00A37A17" w:rsidRPr="00AA31AC" w:rsidRDefault="00A37A17" w:rsidP="00522EFE">
            <w:pPr>
              <w:tabs>
                <w:tab w:val="left" w:pos="1926"/>
              </w:tabs>
              <w:jc w:val="left"/>
              <w:rPr>
                <w:rFonts w:ascii="Arial" w:hAnsi="Arial" w:cs="Arial"/>
                <w:sz w:val="20"/>
                <w:szCs w:val="20"/>
              </w:rPr>
            </w:pPr>
          </w:p>
          <w:p w:rsidR="00A37A17" w:rsidRPr="00BD7C92" w:rsidRDefault="00A37A17" w:rsidP="00A37A17">
            <w:pPr>
              <w:tabs>
                <w:tab w:val="left" w:pos="1926"/>
              </w:tabs>
              <w:jc w:val="left"/>
              <w:rPr>
                <w:rFonts w:ascii="Arial" w:hAnsi="Arial" w:cs="Arial"/>
                <w:sz w:val="20"/>
                <w:szCs w:val="20"/>
                <w:u w:val="single"/>
              </w:rPr>
            </w:pPr>
            <w:r w:rsidRPr="00AA31AC">
              <w:rPr>
                <w:rFonts w:ascii="Arial" w:hAnsi="Arial" w:cs="Arial"/>
                <w:b/>
                <w:sz w:val="20"/>
                <w:szCs w:val="20"/>
              </w:rPr>
              <w:t>ACTION TO BE TAKEN BY:</w:t>
            </w:r>
            <w:r w:rsidRPr="00AA31AC">
              <w:rPr>
                <w:rFonts w:ascii="Arial" w:hAnsi="Arial" w:cs="Arial"/>
                <w:sz w:val="20"/>
                <w:szCs w:val="20"/>
              </w:rPr>
              <w:t xml:space="preserve"> </w:t>
            </w:r>
            <w:r>
              <w:rPr>
                <w:rFonts w:ascii="Arial" w:hAnsi="Arial" w:cs="Arial"/>
                <w:sz w:val="20"/>
                <w:szCs w:val="20"/>
              </w:rPr>
              <w:t>School/Faculty representatives</w:t>
            </w:r>
            <w:r w:rsidR="00DE60A6">
              <w:rPr>
                <w:rFonts w:ascii="Arial" w:hAnsi="Arial" w:cs="Arial"/>
                <w:sz w:val="20"/>
                <w:szCs w:val="20"/>
              </w:rPr>
              <w:t>.</w:t>
            </w:r>
          </w:p>
        </w:tc>
      </w:tr>
      <w:tr w:rsidR="00A37A17" w:rsidRPr="00BD7C92" w:rsidTr="00820762">
        <w:tc>
          <w:tcPr>
            <w:tcW w:w="606" w:type="dxa"/>
          </w:tcPr>
          <w:p w:rsidR="00A37A17" w:rsidRPr="008B3DC7" w:rsidRDefault="00A37A17" w:rsidP="001000E6">
            <w:pPr>
              <w:tabs>
                <w:tab w:val="left" w:pos="1926"/>
              </w:tabs>
              <w:rPr>
                <w:rFonts w:ascii="Arial" w:hAnsi="Arial" w:cs="Arial"/>
                <w:sz w:val="20"/>
                <w:szCs w:val="20"/>
              </w:rPr>
            </w:pPr>
          </w:p>
        </w:tc>
        <w:tc>
          <w:tcPr>
            <w:tcW w:w="8574" w:type="dxa"/>
          </w:tcPr>
          <w:p w:rsidR="00A37A17" w:rsidRPr="00BD7C92" w:rsidRDefault="00A37A17" w:rsidP="00A37A17">
            <w:pPr>
              <w:tabs>
                <w:tab w:val="left" w:pos="1926"/>
              </w:tabs>
              <w:rPr>
                <w:rFonts w:ascii="Arial" w:hAnsi="Arial" w:cs="Arial"/>
                <w:sz w:val="20"/>
                <w:szCs w:val="20"/>
              </w:rPr>
            </w:pPr>
          </w:p>
        </w:tc>
      </w:tr>
      <w:tr w:rsidR="00D75297" w:rsidRPr="00BD7C92" w:rsidTr="00D75297">
        <w:tc>
          <w:tcPr>
            <w:tcW w:w="606" w:type="dxa"/>
          </w:tcPr>
          <w:p w:rsidR="00D75297" w:rsidRPr="008B3DC7" w:rsidRDefault="00D75297" w:rsidP="001000E6">
            <w:pPr>
              <w:tabs>
                <w:tab w:val="left" w:pos="1926"/>
              </w:tabs>
              <w:rPr>
                <w:rFonts w:ascii="Arial" w:hAnsi="Arial" w:cs="Arial"/>
                <w:sz w:val="20"/>
                <w:szCs w:val="20"/>
              </w:rPr>
            </w:pPr>
            <w:r>
              <w:rPr>
                <w:rFonts w:ascii="Arial" w:hAnsi="Arial" w:cs="Arial"/>
                <w:b/>
                <w:sz w:val="20"/>
                <w:szCs w:val="20"/>
              </w:rPr>
              <w:t>4</w:t>
            </w:r>
          </w:p>
        </w:tc>
        <w:tc>
          <w:tcPr>
            <w:tcW w:w="8574" w:type="dxa"/>
          </w:tcPr>
          <w:p w:rsidR="00D75297" w:rsidRPr="00BD7C92" w:rsidRDefault="00F5587A" w:rsidP="00A37A17">
            <w:pPr>
              <w:pStyle w:val="PlainText"/>
              <w:jc w:val="left"/>
              <w:rPr>
                <w:rFonts w:ascii="Arial" w:hAnsi="Arial" w:cs="Arial"/>
                <w:sz w:val="20"/>
                <w:szCs w:val="20"/>
              </w:rPr>
            </w:pPr>
            <w:r w:rsidRPr="00F5587A">
              <w:rPr>
                <w:rFonts w:ascii="Arial" w:hAnsi="Arial" w:cs="Arial"/>
                <w:b/>
                <w:sz w:val="20"/>
                <w:szCs w:val="20"/>
              </w:rPr>
              <w:t xml:space="preserve">Research Ethics and KTPs                                                            </w:t>
            </w:r>
          </w:p>
        </w:tc>
      </w:tr>
      <w:tr w:rsidR="00D75297" w:rsidRPr="00BD7C92" w:rsidTr="00D75297">
        <w:tc>
          <w:tcPr>
            <w:tcW w:w="606" w:type="dxa"/>
          </w:tcPr>
          <w:p w:rsidR="00D75297" w:rsidRPr="008B3DC7" w:rsidRDefault="00D75297" w:rsidP="001000E6">
            <w:pPr>
              <w:tabs>
                <w:tab w:val="left" w:pos="1926"/>
              </w:tabs>
              <w:rPr>
                <w:rFonts w:ascii="Arial" w:hAnsi="Arial" w:cs="Arial"/>
                <w:sz w:val="20"/>
                <w:szCs w:val="20"/>
              </w:rPr>
            </w:pPr>
          </w:p>
        </w:tc>
        <w:tc>
          <w:tcPr>
            <w:tcW w:w="8574" w:type="dxa"/>
          </w:tcPr>
          <w:p w:rsidR="00D75297" w:rsidRPr="00BD7C92" w:rsidRDefault="00D75297" w:rsidP="00A37A17">
            <w:pPr>
              <w:tabs>
                <w:tab w:val="left" w:pos="1926"/>
              </w:tabs>
              <w:jc w:val="left"/>
              <w:rPr>
                <w:rFonts w:ascii="Arial" w:hAnsi="Arial" w:cs="Arial"/>
                <w:sz w:val="20"/>
                <w:szCs w:val="20"/>
              </w:rPr>
            </w:pPr>
          </w:p>
        </w:tc>
      </w:tr>
      <w:tr w:rsidR="00D75297" w:rsidRPr="00BD7C92" w:rsidTr="00F5587A">
        <w:tc>
          <w:tcPr>
            <w:tcW w:w="606" w:type="dxa"/>
          </w:tcPr>
          <w:p w:rsidR="00D75297" w:rsidRPr="008B3DC7" w:rsidRDefault="007375D2" w:rsidP="001000E6">
            <w:pPr>
              <w:tabs>
                <w:tab w:val="left" w:pos="1926"/>
              </w:tabs>
              <w:rPr>
                <w:rFonts w:ascii="Arial" w:hAnsi="Arial" w:cs="Arial"/>
                <w:sz w:val="20"/>
                <w:szCs w:val="20"/>
              </w:rPr>
            </w:pPr>
            <w:r>
              <w:rPr>
                <w:rFonts w:ascii="Arial" w:hAnsi="Arial" w:cs="Arial"/>
                <w:sz w:val="20"/>
                <w:szCs w:val="20"/>
              </w:rPr>
              <w:t>4</w:t>
            </w:r>
            <w:r w:rsidR="0079361F">
              <w:rPr>
                <w:rFonts w:ascii="Arial" w:hAnsi="Arial" w:cs="Arial"/>
                <w:sz w:val="20"/>
                <w:szCs w:val="20"/>
              </w:rPr>
              <w:t>.1</w:t>
            </w:r>
          </w:p>
        </w:tc>
        <w:tc>
          <w:tcPr>
            <w:tcW w:w="8574" w:type="dxa"/>
          </w:tcPr>
          <w:p w:rsidR="00D75297" w:rsidRPr="00BD7C92" w:rsidRDefault="00F5587A" w:rsidP="00B2013D">
            <w:pPr>
              <w:tabs>
                <w:tab w:val="left" w:pos="1926"/>
              </w:tabs>
              <w:rPr>
                <w:rFonts w:ascii="Arial" w:hAnsi="Arial" w:cs="Arial"/>
                <w:sz w:val="20"/>
                <w:szCs w:val="20"/>
              </w:rPr>
            </w:pPr>
            <w:r w:rsidRPr="00F5587A">
              <w:rPr>
                <w:rFonts w:ascii="Arial" w:hAnsi="Arial" w:cs="Arial"/>
                <w:sz w:val="20"/>
                <w:szCs w:val="20"/>
              </w:rPr>
              <w:t>Mr S Beer outlined a project that had come to the Panel under the Knowledge Transfer Partnership programme. There was a question about who ‘owned’ the research</w:t>
            </w:r>
            <w:r w:rsidR="00DE60A6">
              <w:rPr>
                <w:rFonts w:ascii="Arial" w:hAnsi="Arial" w:cs="Arial"/>
                <w:sz w:val="20"/>
                <w:szCs w:val="20"/>
              </w:rPr>
              <w:t xml:space="preserve">, the University or the company and whether </w:t>
            </w:r>
            <w:r w:rsidRPr="00F5587A">
              <w:rPr>
                <w:rFonts w:ascii="Arial" w:hAnsi="Arial" w:cs="Arial"/>
                <w:sz w:val="20"/>
                <w:szCs w:val="20"/>
              </w:rPr>
              <w:t>there a need for the research to be appro</w:t>
            </w:r>
            <w:r w:rsidR="00DE60A6">
              <w:rPr>
                <w:rFonts w:ascii="Arial" w:hAnsi="Arial" w:cs="Arial"/>
                <w:sz w:val="20"/>
                <w:szCs w:val="20"/>
              </w:rPr>
              <w:t>ved by the Ethics Panels.</w:t>
            </w:r>
            <w:r w:rsidRPr="00F5587A">
              <w:rPr>
                <w:rFonts w:ascii="Arial" w:hAnsi="Arial" w:cs="Arial"/>
                <w:sz w:val="20"/>
                <w:szCs w:val="20"/>
              </w:rPr>
              <w:t xml:space="preserve"> In some cases funds are not released without the approval, yet there was a case that colleagues still needed to be encouraged to both seek ethics approval and consider what might actually need ethical approval. In cases where the work was to be published, then ethical approval would be needed.</w:t>
            </w:r>
          </w:p>
        </w:tc>
      </w:tr>
      <w:tr w:rsidR="00D75297" w:rsidRPr="00BD7C92" w:rsidTr="00F5587A">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A37A17">
            <w:pPr>
              <w:pStyle w:val="PlainText"/>
              <w:jc w:val="left"/>
              <w:rPr>
                <w:rFonts w:ascii="Arial" w:hAnsi="Arial" w:cs="Arial"/>
                <w:sz w:val="20"/>
                <w:szCs w:val="20"/>
              </w:rPr>
            </w:pPr>
          </w:p>
        </w:tc>
      </w:tr>
      <w:tr w:rsidR="00D75297" w:rsidRPr="00BD7C92" w:rsidTr="00D75297">
        <w:tc>
          <w:tcPr>
            <w:tcW w:w="606" w:type="dxa"/>
          </w:tcPr>
          <w:p w:rsidR="00D75297" w:rsidRPr="00BD7C92" w:rsidRDefault="007375D2" w:rsidP="001000E6">
            <w:pPr>
              <w:tabs>
                <w:tab w:val="left" w:pos="1926"/>
              </w:tabs>
              <w:rPr>
                <w:rFonts w:ascii="Arial" w:hAnsi="Arial" w:cs="Arial"/>
                <w:sz w:val="20"/>
                <w:szCs w:val="20"/>
              </w:rPr>
            </w:pPr>
            <w:r>
              <w:rPr>
                <w:rFonts w:ascii="Arial" w:hAnsi="Arial" w:cs="Arial"/>
                <w:b/>
                <w:sz w:val="20"/>
                <w:szCs w:val="20"/>
              </w:rPr>
              <w:t>5</w:t>
            </w:r>
          </w:p>
        </w:tc>
        <w:tc>
          <w:tcPr>
            <w:tcW w:w="8574" w:type="dxa"/>
          </w:tcPr>
          <w:p w:rsidR="00D75297" w:rsidRPr="00BD7C92" w:rsidRDefault="00FE2FD0" w:rsidP="00F5587A">
            <w:pPr>
              <w:pStyle w:val="PlainText"/>
              <w:jc w:val="left"/>
              <w:rPr>
                <w:rFonts w:ascii="Arial" w:hAnsi="Arial" w:cs="Arial"/>
                <w:sz w:val="20"/>
                <w:szCs w:val="20"/>
              </w:rPr>
            </w:pPr>
            <w:r>
              <w:rPr>
                <w:rFonts w:ascii="Arial" w:hAnsi="Arial" w:cs="Arial"/>
                <w:b/>
                <w:sz w:val="20"/>
                <w:szCs w:val="20"/>
              </w:rPr>
              <w:t xml:space="preserve">Research Ethics </w:t>
            </w:r>
            <w:r w:rsidR="00F5587A">
              <w:rPr>
                <w:rFonts w:ascii="Arial" w:hAnsi="Arial" w:cs="Arial"/>
                <w:b/>
                <w:sz w:val="20"/>
                <w:szCs w:val="20"/>
              </w:rPr>
              <w:t>Away Day</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A37A17">
            <w:pPr>
              <w:pStyle w:val="PlainText"/>
              <w:jc w:val="left"/>
              <w:rPr>
                <w:rFonts w:ascii="Arial" w:hAnsi="Arial" w:cs="Arial"/>
                <w:sz w:val="20"/>
                <w:szCs w:val="20"/>
              </w:rPr>
            </w:pPr>
          </w:p>
        </w:tc>
      </w:tr>
      <w:tr w:rsidR="00D75297" w:rsidRPr="00BD7C92" w:rsidTr="00D75297">
        <w:tc>
          <w:tcPr>
            <w:tcW w:w="606" w:type="dxa"/>
          </w:tcPr>
          <w:p w:rsidR="00D75297" w:rsidRPr="00BD7C92" w:rsidRDefault="007375D2" w:rsidP="001000E6">
            <w:pPr>
              <w:tabs>
                <w:tab w:val="left" w:pos="1926"/>
              </w:tabs>
              <w:rPr>
                <w:rFonts w:ascii="Arial" w:hAnsi="Arial" w:cs="Arial"/>
                <w:sz w:val="20"/>
                <w:szCs w:val="20"/>
              </w:rPr>
            </w:pPr>
            <w:r>
              <w:rPr>
                <w:rFonts w:ascii="Arial" w:hAnsi="Arial" w:cs="Arial"/>
                <w:sz w:val="20"/>
                <w:szCs w:val="20"/>
              </w:rPr>
              <w:t>5.1</w:t>
            </w:r>
          </w:p>
        </w:tc>
        <w:tc>
          <w:tcPr>
            <w:tcW w:w="8574" w:type="dxa"/>
          </w:tcPr>
          <w:p w:rsidR="00D75297" w:rsidRPr="00BD7C92" w:rsidRDefault="00F5587A" w:rsidP="00B2013D">
            <w:pPr>
              <w:pStyle w:val="PlainText"/>
              <w:rPr>
                <w:rFonts w:ascii="Arial" w:hAnsi="Arial" w:cs="Arial"/>
                <w:sz w:val="20"/>
                <w:szCs w:val="20"/>
              </w:rPr>
            </w:pPr>
            <w:r w:rsidRPr="00F5587A">
              <w:rPr>
                <w:rFonts w:ascii="Arial" w:hAnsi="Arial" w:cs="Arial"/>
                <w:sz w:val="20"/>
                <w:szCs w:val="20"/>
              </w:rPr>
              <w:t>The Secretary confirmed the Research Ethics Away Day will be held on 23rd June 09:00 – 16:00 at the Gre</w:t>
            </w:r>
            <w:r w:rsidR="00DE60A6">
              <w:rPr>
                <w:rFonts w:ascii="Arial" w:hAnsi="Arial" w:cs="Arial"/>
                <w:sz w:val="20"/>
                <w:szCs w:val="20"/>
              </w:rPr>
              <w:t>en House Hotel</w:t>
            </w:r>
            <w:r w:rsidRPr="00F5587A">
              <w:rPr>
                <w:rFonts w:ascii="Arial" w:hAnsi="Arial" w:cs="Arial"/>
                <w:sz w:val="20"/>
                <w:szCs w:val="20"/>
              </w:rPr>
              <w:t xml:space="preserve">. She suggest there be two external speakers just for the first hour on the topic of how they conduct reviews, with the possibility that one might be from the NHS as they also specifically conduct ethics reviews and approvals. The other could be from a humanities background. One member made the suggestion that she is currently married to the Chair of </w:t>
            </w:r>
            <w:r w:rsidR="00DE60A6">
              <w:rPr>
                <w:rFonts w:ascii="Arial" w:hAnsi="Arial" w:cs="Arial"/>
                <w:sz w:val="20"/>
                <w:szCs w:val="20"/>
              </w:rPr>
              <w:t xml:space="preserve">the </w:t>
            </w:r>
            <w:r w:rsidRPr="00F5587A">
              <w:rPr>
                <w:rFonts w:ascii="Arial" w:hAnsi="Arial" w:cs="Arial"/>
                <w:sz w:val="20"/>
                <w:szCs w:val="20"/>
              </w:rPr>
              <w:t xml:space="preserve">ethics committee at Roehampton University that was very pro-facilitation and he might be free to attend if there was </w:t>
            </w:r>
            <w:r w:rsidR="00DE60A6">
              <w:rPr>
                <w:rFonts w:ascii="Arial" w:hAnsi="Arial" w:cs="Arial"/>
                <w:sz w:val="20"/>
                <w:szCs w:val="20"/>
              </w:rPr>
              <w:t>a desire for it.</w:t>
            </w:r>
          </w:p>
        </w:tc>
      </w:tr>
      <w:tr w:rsidR="00D75297" w:rsidRPr="00BD7C92" w:rsidTr="00D75297">
        <w:tc>
          <w:tcPr>
            <w:tcW w:w="606" w:type="dxa"/>
          </w:tcPr>
          <w:p w:rsidR="00D75297" w:rsidRPr="008A0926" w:rsidRDefault="00D75297" w:rsidP="001000E6">
            <w:pPr>
              <w:tabs>
                <w:tab w:val="left" w:pos="1926"/>
              </w:tabs>
              <w:rPr>
                <w:rFonts w:ascii="Arial" w:hAnsi="Arial" w:cs="Arial"/>
                <w:b/>
                <w:sz w:val="20"/>
                <w:szCs w:val="20"/>
              </w:rPr>
            </w:pPr>
          </w:p>
        </w:tc>
        <w:tc>
          <w:tcPr>
            <w:tcW w:w="8574" w:type="dxa"/>
          </w:tcPr>
          <w:p w:rsidR="00D75297" w:rsidRPr="008A0926" w:rsidRDefault="00D75297" w:rsidP="00A37A17">
            <w:pPr>
              <w:pStyle w:val="PlainText"/>
              <w:jc w:val="left"/>
              <w:rPr>
                <w:rFonts w:ascii="Arial" w:hAnsi="Arial" w:cs="Arial"/>
                <w:b/>
                <w:sz w:val="20"/>
                <w:szCs w:val="20"/>
              </w:rPr>
            </w:pPr>
          </w:p>
        </w:tc>
      </w:tr>
      <w:tr w:rsidR="0037650E" w:rsidRPr="00270267" w:rsidTr="00D75297">
        <w:tc>
          <w:tcPr>
            <w:tcW w:w="606" w:type="dxa"/>
          </w:tcPr>
          <w:p w:rsidR="0037650E" w:rsidRPr="00270267" w:rsidRDefault="00F5587A" w:rsidP="001000E6">
            <w:pPr>
              <w:tabs>
                <w:tab w:val="left" w:pos="1926"/>
              </w:tabs>
              <w:rPr>
                <w:rFonts w:ascii="Arial" w:hAnsi="Arial" w:cs="Arial"/>
                <w:b/>
                <w:sz w:val="20"/>
                <w:szCs w:val="20"/>
              </w:rPr>
            </w:pPr>
            <w:r>
              <w:rPr>
                <w:rFonts w:ascii="Arial" w:hAnsi="Arial" w:cs="Arial"/>
                <w:b/>
                <w:sz w:val="20"/>
                <w:szCs w:val="20"/>
              </w:rPr>
              <w:t>6</w:t>
            </w:r>
          </w:p>
        </w:tc>
        <w:tc>
          <w:tcPr>
            <w:tcW w:w="8574" w:type="dxa"/>
          </w:tcPr>
          <w:p w:rsidR="0037650E" w:rsidRPr="00270267" w:rsidRDefault="0037650E" w:rsidP="006D6A50">
            <w:pPr>
              <w:pStyle w:val="PlainText"/>
              <w:jc w:val="left"/>
              <w:rPr>
                <w:rFonts w:ascii="Arial" w:hAnsi="Arial" w:cs="Arial"/>
                <w:b/>
                <w:sz w:val="20"/>
                <w:szCs w:val="20"/>
              </w:rPr>
            </w:pPr>
            <w:r>
              <w:rPr>
                <w:rFonts w:ascii="Arial" w:hAnsi="Arial" w:cs="Arial"/>
                <w:b/>
                <w:sz w:val="20"/>
                <w:szCs w:val="20"/>
              </w:rPr>
              <w:t>Matters raised by School</w:t>
            </w:r>
            <w:r w:rsidR="006D6A50">
              <w:rPr>
                <w:rFonts w:ascii="Arial" w:hAnsi="Arial" w:cs="Arial"/>
                <w:b/>
                <w:sz w:val="20"/>
                <w:szCs w:val="20"/>
              </w:rPr>
              <w:t>/Faculty</w:t>
            </w:r>
            <w:r>
              <w:rPr>
                <w:rFonts w:ascii="Arial" w:hAnsi="Arial" w:cs="Arial"/>
                <w:b/>
                <w:sz w:val="20"/>
                <w:szCs w:val="20"/>
              </w:rPr>
              <w:t xml:space="preserve"> Representatives</w:t>
            </w: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A37A17">
            <w:pPr>
              <w:pStyle w:val="PlainText"/>
              <w:jc w:val="left"/>
              <w:rPr>
                <w:rFonts w:ascii="Arial" w:hAnsi="Arial" w:cs="Arial"/>
                <w:sz w:val="20"/>
                <w:szCs w:val="20"/>
              </w:rPr>
            </w:pPr>
          </w:p>
        </w:tc>
      </w:tr>
      <w:tr w:rsidR="0037650E" w:rsidRPr="00BD7C92" w:rsidTr="00D75297">
        <w:tc>
          <w:tcPr>
            <w:tcW w:w="606" w:type="dxa"/>
          </w:tcPr>
          <w:p w:rsidR="0037650E" w:rsidRPr="00BD7C92" w:rsidRDefault="00F5587A" w:rsidP="001000E6">
            <w:pPr>
              <w:tabs>
                <w:tab w:val="left" w:pos="1926"/>
              </w:tabs>
              <w:rPr>
                <w:rFonts w:ascii="Arial" w:hAnsi="Arial" w:cs="Arial"/>
                <w:sz w:val="20"/>
                <w:szCs w:val="20"/>
              </w:rPr>
            </w:pPr>
            <w:r>
              <w:rPr>
                <w:rFonts w:ascii="Arial" w:hAnsi="Arial" w:cs="Arial"/>
                <w:sz w:val="20"/>
                <w:szCs w:val="20"/>
              </w:rPr>
              <w:t>6.1</w:t>
            </w:r>
          </w:p>
        </w:tc>
        <w:tc>
          <w:tcPr>
            <w:tcW w:w="8574" w:type="dxa"/>
          </w:tcPr>
          <w:p w:rsidR="0037650E" w:rsidRPr="00BD7C92" w:rsidRDefault="00F5587A" w:rsidP="00B2013D">
            <w:pPr>
              <w:pStyle w:val="PlainText"/>
              <w:rPr>
                <w:rFonts w:ascii="Arial" w:hAnsi="Arial" w:cs="Arial"/>
                <w:sz w:val="20"/>
                <w:szCs w:val="20"/>
              </w:rPr>
            </w:pPr>
            <w:r w:rsidRPr="00F5587A">
              <w:rPr>
                <w:rFonts w:ascii="Arial" w:hAnsi="Arial" w:cs="Arial"/>
                <w:sz w:val="20"/>
                <w:szCs w:val="20"/>
              </w:rPr>
              <w:t>A member spoke of an issue with particular projects involving nursery or school-based children. Consent forms were going astray and it had been mooted that ‘opt out’ rather than ‘opt in’ forms might be better as sample sizes were being reduced by this issue. The members decided this would not be appropriate, but suggested alternative means such as electronic as well as paper-based</w:t>
            </w:r>
            <w:r w:rsidR="00DE60A6">
              <w:rPr>
                <w:rFonts w:ascii="Arial" w:hAnsi="Arial" w:cs="Arial"/>
                <w:sz w:val="20"/>
                <w:szCs w:val="20"/>
              </w:rPr>
              <w:t xml:space="preserve"> consent</w:t>
            </w:r>
            <w:r>
              <w:rPr>
                <w:rFonts w:ascii="Arial" w:hAnsi="Arial" w:cs="Arial"/>
                <w:sz w:val="20"/>
                <w:szCs w:val="20"/>
              </w:rPr>
              <w:t>.</w:t>
            </w: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A37A17">
            <w:pPr>
              <w:pStyle w:val="PlainText"/>
              <w:jc w:val="left"/>
              <w:rPr>
                <w:rFonts w:ascii="Arial" w:hAnsi="Arial" w:cs="Arial"/>
                <w:sz w:val="20"/>
                <w:szCs w:val="20"/>
              </w:rPr>
            </w:pPr>
          </w:p>
        </w:tc>
      </w:tr>
      <w:tr w:rsidR="00F5587A" w:rsidRPr="00BD7C92" w:rsidTr="00D75297">
        <w:tc>
          <w:tcPr>
            <w:tcW w:w="606" w:type="dxa"/>
          </w:tcPr>
          <w:p w:rsidR="00F5587A" w:rsidRPr="00BD7C92" w:rsidRDefault="00F5587A" w:rsidP="001000E6">
            <w:pPr>
              <w:tabs>
                <w:tab w:val="left" w:pos="1926"/>
              </w:tabs>
              <w:rPr>
                <w:rFonts w:ascii="Arial" w:hAnsi="Arial" w:cs="Arial"/>
                <w:sz w:val="20"/>
                <w:szCs w:val="20"/>
              </w:rPr>
            </w:pPr>
            <w:r>
              <w:rPr>
                <w:rFonts w:ascii="Arial" w:hAnsi="Arial" w:cs="Arial"/>
                <w:sz w:val="20"/>
                <w:szCs w:val="20"/>
              </w:rPr>
              <w:t>6.2</w:t>
            </w:r>
          </w:p>
        </w:tc>
        <w:tc>
          <w:tcPr>
            <w:tcW w:w="8574" w:type="dxa"/>
          </w:tcPr>
          <w:p w:rsidR="00F5587A" w:rsidRPr="00BD7C92" w:rsidRDefault="00F5587A" w:rsidP="00A37A17">
            <w:pPr>
              <w:pStyle w:val="PlainText"/>
              <w:rPr>
                <w:rFonts w:ascii="Arial" w:hAnsi="Arial" w:cs="Arial"/>
                <w:sz w:val="20"/>
                <w:szCs w:val="20"/>
              </w:rPr>
            </w:pPr>
            <w:r w:rsidRPr="00F5587A">
              <w:rPr>
                <w:rFonts w:ascii="Arial" w:hAnsi="Arial" w:cs="Arial"/>
                <w:sz w:val="20"/>
                <w:szCs w:val="20"/>
              </w:rPr>
              <w:t>Another member spoke abou</w:t>
            </w:r>
            <w:r>
              <w:rPr>
                <w:rFonts w:ascii="Arial" w:hAnsi="Arial" w:cs="Arial"/>
                <w:sz w:val="20"/>
                <w:szCs w:val="20"/>
              </w:rPr>
              <w:t xml:space="preserve">t the issue of proprietary data </w:t>
            </w:r>
            <w:r w:rsidRPr="00F5587A">
              <w:rPr>
                <w:rFonts w:ascii="Arial" w:hAnsi="Arial" w:cs="Arial"/>
                <w:sz w:val="20"/>
                <w:szCs w:val="20"/>
              </w:rPr>
              <w:t>and how the University can protect marketing or advertising information. It was discussed whether or not this is more a legal matter or would be covered under the Data Protection Act.</w:t>
            </w:r>
            <w:r w:rsidR="00DE60A6">
              <w:rPr>
                <w:rFonts w:ascii="Arial" w:hAnsi="Arial" w:cs="Arial"/>
                <w:sz w:val="20"/>
                <w:szCs w:val="20"/>
              </w:rPr>
              <w:t xml:space="preserve"> It was decided that the Ethics</w:t>
            </w:r>
            <w:r w:rsidRPr="00F5587A">
              <w:rPr>
                <w:rFonts w:ascii="Arial" w:hAnsi="Arial" w:cs="Arial"/>
                <w:sz w:val="20"/>
                <w:szCs w:val="20"/>
              </w:rPr>
              <w:t xml:space="preserve"> Checklist could be amended to cover this area and it would be a trigger under the ‘above minimal risk’ criteria.</w:t>
            </w:r>
          </w:p>
        </w:tc>
      </w:tr>
      <w:tr w:rsidR="00F5587A" w:rsidRPr="00BD7C92" w:rsidTr="00D75297">
        <w:tc>
          <w:tcPr>
            <w:tcW w:w="606" w:type="dxa"/>
          </w:tcPr>
          <w:p w:rsidR="00F5587A" w:rsidRPr="00BD7C92" w:rsidRDefault="00F5587A" w:rsidP="001000E6">
            <w:pPr>
              <w:tabs>
                <w:tab w:val="left" w:pos="1926"/>
              </w:tabs>
              <w:rPr>
                <w:rFonts w:ascii="Arial" w:hAnsi="Arial" w:cs="Arial"/>
                <w:sz w:val="20"/>
                <w:szCs w:val="20"/>
              </w:rPr>
            </w:pPr>
          </w:p>
        </w:tc>
        <w:tc>
          <w:tcPr>
            <w:tcW w:w="8574" w:type="dxa"/>
          </w:tcPr>
          <w:p w:rsidR="00F5587A" w:rsidRPr="00BD7C92" w:rsidRDefault="00F5587A" w:rsidP="00A37A17">
            <w:pPr>
              <w:pStyle w:val="PlainText"/>
              <w:rPr>
                <w:rFonts w:ascii="Arial" w:hAnsi="Arial" w:cs="Arial"/>
                <w:sz w:val="20"/>
                <w:szCs w:val="20"/>
              </w:rPr>
            </w:pPr>
          </w:p>
        </w:tc>
      </w:tr>
      <w:tr w:rsidR="00F5587A" w:rsidRPr="00BD7C92" w:rsidTr="00522EFE">
        <w:tc>
          <w:tcPr>
            <w:tcW w:w="606" w:type="dxa"/>
            <w:tcBorders>
              <w:right w:val="single" w:sz="4" w:space="0" w:color="auto"/>
            </w:tcBorders>
          </w:tcPr>
          <w:p w:rsidR="00F5587A" w:rsidRPr="00BD7C92" w:rsidRDefault="00F5587A" w:rsidP="00522EFE">
            <w:pPr>
              <w:tabs>
                <w:tab w:val="left" w:pos="1926"/>
              </w:tabs>
              <w:rPr>
                <w:rFonts w:ascii="Arial" w:hAnsi="Arial" w:cs="Arial"/>
                <w:sz w:val="20"/>
                <w:szCs w:val="20"/>
              </w:rPr>
            </w:pPr>
          </w:p>
        </w:tc>
        <w:tc>
          <w:tcPr>
            <w:tcW w:w="8574" w:type="dxa"/>
            <w:tcBorders>
              <w:top w:val="single" w:sz="4" w:space="0" w:color="auto"/>
              <w:left w:val="single" w:sz="4" w:space="0" w:color="auto"/>
              <w:bottom w:val="single" w:sz="4" w:space="0" w:color="auto"/>
              <w:right w:val="single" w:sz="4" w:space="0" w:color="auto"/>
            </w:tcBorders>
          </w:tcPr>
          <w:p w:rsidR="00F5587A" w:rsidRPr="00AA31AC" w:rsidRDefault="00F5587A" w:rsidP="00522EFE">
            <w:pPr>
              <w:tabs>
                <w:tab w:val="left" w:pos="1926"/>
              </w:tabs>
              <w:jc w:val="left"/>
              <w:rPr>
                <w:rFonts w:ascii="Arial" w:hAnsi="Arial" w:cs="Arial"/>
                <w:sz w:val="20"/>
                <w:szCs w:val="20"/>
              </w:rPr>
            </w:pPr>
            <w:r w:rsidRPr="00AA31AC">
              <w:rPr>
                <w:rFonts w:ascii="Arial" w:hAnsi="Arial" w:cs="Arial"/>
                <w:b/>
                <w:sz w:val="20"/>
                <w:szCs w:val="20"/>
              </w:rPr>
              <w:t>ACTION:</w:t>
            </w:r>
            <w:r w:rsidRPr="00AA31AC">
              <w:rPr>
                <w:rFonts w:ascii="Arial" w:hAnsi="Arial" w:cs="Arial"/>
                <w:sz w:val="20"/>
                <w:szCs w:val="20"/>
              </w:rPr>
              <w:t xml:space="preserve"> </w:t>
            </w:r>
            <w:r w:rsidRPr="00F5587A">
              <w:rPr>
                <w:rFonts w:ascii="Arial" w:hAnsi="Arial" w:cs="Arial"/>
                <w:sz w:val="20"/>
                <w:szCs w:val="20"/>
              </w:rPr>
              <w:t>An extra question regarding proprietary data to be added to the Ethics Checklist</w:t>
            </w:r>
            <w:r>
              <w:rPr>
                <w:rFonts w:ascii="Arial" w:hAnsi="Arial" w:cs="Arial"/>
                <w:sz w:val="20"/>
                <w:szCs w:val="20"/>
              </w:rPr>
              <w:t>.</w:t>
            </w:r>
          </w:p>
          <w:p w:rsidR="00F5587A" w:rsidRPr="00AA31AC" w:rsidRDefault="00F5587A" w:rsidP="00522EFE">
            <w:pPr>
              <w:tabs>
                <w:tab w:val="left" w:pos="1926"/>
              </w:tabs>
              <w:jc w:val="left"/>
              <w:rPr>
                <w:rFonts w:ascii="Arial" w:hAnsi="Arial" w:cs="Arial"/>
                <w:sz w:val="20"/>
                <w:szCs w:val="20"/>
              </w:rPr>
            </w:pPr>
          </w:p>
          <w:p w:rsidR="00F5587A" w:rsidRPr="00BD7C92" w:rsidRDefault="00F5587A" w:rsidP="00F5587A">
            <w:pPr>
              <w:tabs>
                <w:tab w:val="left" w:pos="1926"/>
              </w:tabs>
              <w:jc w:val="left"/>
              <w:rPr>
                <w:rFonts w:ascii="Arial" w:hAnsi="Arial" w:cs="Arial"/>
                <w:sz w:val="20"/>
                <w:szCs w:val="20"/>
                <w:u w:val="single"/>
              </w:rPr>
            </w:pPr>
            <w:r w:rsidRPr="00AA31AC">
              <w:rPr>
                <w:rFonts w:ascii="Arial" w:hAnsi="Arial" w:cs="Arial"/>
                <w:b/>
                <w:sz w:val="20"/>
                <w:szCs w:val="20"/>
              </w:rPr>
              <w:t>ACTION TO BE TAKEN BY:</w:t>
            </w:r>
            <w:r w:rsidRPr="00AA31AC">
              <w:rPr>
                <w:rFonts w:ascii="Arial" w:hAnsi="Arial" w:cs="Arial"/>
                <w:sz w:val="20"/>
                <w:szCs w:val="20"/>
              </w:rPr>
              <w:t xml:space="preserve"> </w:t>
            </w:r>
            <w:r>
              <w:rPr>
                <w:rFonts w:ascii="Arial" w:hAnsi="Arial" w:cs="Arial"/>
                <w:sz w:val="20"/>
                <w:szCs w:val="20"/>
              </w:rPr>
              <w:t>Mrs J Hastings Taylor</w:t>
            </w:r>
            <w:r w:rsidR="005A5790">
              <w:rPr>
                <w:rFonts w:ascii="Arial" w:hAnsi="Arial" w:cs="Arial"/>
                <w:sz w:val="20"/>
                <w:szCs w:val="20"/>
              </w:rPr>
              <w:t>.</w:t>
            </w:r>
          </w:p>
        </w:tc>
      </w:tr>
      <w:tr w:rsidR="00F5587A" w:rsidRPr="00BD7C92" w:rsidTr="00D75297">
        <w:tc>
          <w:tcPr>
            <w:tcW w:w="606" w:type="dxa"/>
          </w:tcPr>
          <w:p w:rsidR="00F5587A" w:rsidRPr="00BD7C92" w:rsidRDefault="00F5587A" w:rsidP="001000E6">
            <w:pPr>
              <w:tabs>
                <w:tab w:val="left" w:pos="1926"/>
              </w:tabs>
              <w:rPr>
                <w:rFonts w:ascii="Arial" w:hAnsi="Arial" w:cs="Arial"/>
                <w:sz w:val="20"/>
                <w:szCs w:val="20"/>
              </w:rPr>
            </w:pPr>
          </w:p>
        </w:tc>
        <w:tc>
          <w:tcPr>
            <w:tcW w:w="8574" w:type="dxa"/>
          </w:tcPr>
          <w:p w:rsidR="00F5587A" w:rsidRPr="00BD7C92" w:rsidRDefault="00F5587A" w:rsidP="00A37A17">
            <w:pPr>
              <w:pStyle w:val="PlainText"/>
              <w:rPr>
                <w:rFonts w:ascii="Arial" w:hAnsi="Arial" w:cs="Arial"/>
                <w:sz w:val="20"/>
                <w:szCs w:val="20"/>
              </w:rPr>
            </w:pPr>
          </w:p>
        </w:tc>
      </w:tr>
      <w:tr w:rsidR="0037650E" w:rsidRPr="00BD7C92" w:rsidTr="00D75297">
        <w:tc>
          <w:tcPr>
            <w:tcW w:w="606" w:type="dxa"/>
          </w:tcPr>
          <w:p w:rsidR="0037650E" w:rsidRPr="00BD7C92" w:rsidRDefault="00F5587A" w:rsidP="001000E6">
            <w:pPr>
              <w:tabs>
                <w:tab w:val="left" w:pos="1926"/>
              </w:tabs>
              <w:rPr>
                <w:rFonts w:ascii="Arial" w:hAnsi="Arial" w:cs="Arial"/>
                <w:sz w:val="20"/>
                <w:szCs w:val="20"/>
              </w:rPr>
            </w:pPr>
            <w:r>
              <w:rPr>
                <w:rFonts w:ascii="Arial" w:hAnsi="Arial" w:cs="Arial"/>
                <w:b/>
                <w:sz w:val="20"/>
                <w:szCs w:val="20"/>
              </w:rPr>
              <w:t>7</w:t>
            </w:r>
          </w:p>
        </w:tc>
        <w:tc>
          <w:tcPr>
            <w:tcW w:w="8574" w:type="dxa"/>
          </w:tcPr>
          <w:p w:rsidR="0037650E" w:rsidRPr="00BD7C92" w:rsidRDefault="0037650E" w:rsidP="00A37A17">
            <w:pPr>
              <w:pStyle w:val="PlainText"/>
              <w:jc w:val="left"/>
              <w:rPr>
                <w:rFonts w:ascii="Arial" w:hAnsi="Arial" w:cs="Arial"/>
                <w:sz w:val="20"/>
                <w:szCs w:val="20"/>
              </w:rPr>
            </w:pPr>
            <w:r w:rsidRPr="00BD7C92">
              <w:rPr>
                <w:rFonts w:ascii="Arial" w:hAnsi="Arial" w:cs="Arial"/>
                <w:b/>
                <w:sz w:val="20"/>
                <w:szCs w:val="20"/>
              </w:rPr>
              <w:t>Any other business</w:t>
            </w: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A37A17">
            <w:pPr>
              <w:pStyle w:val="PlainText"/>
              <w:jc w:val="left"/>
              <w:rPr>
                <w:rFonts w:ascii="Arial" w:hAnsi="Arial" w:cs="Arial"/>
                <w:sz w:val="20"/>
                <w:szCs w:val="20"/>
              </w:rPr>
            </w:pPr>
          </w:p>
        </w:tc>
      </w:tr>
      <w:tr w:rsidR="0037650E" w:rsidRPr="00BD7C92" w:rsidTr="00D75297">
        <w:tc>
          <w:tcPr>
            <w:tcW w:w="606" w:type="dxa"/>
          </w:tcPr>
          <w:p w:rsidR="0037650E" w:rsidRPr="00BD7C92" w:rsidRDefault="00F5587A" w:rsidP="001000E6">
            <w:pPr>
              <w:tabs>
                <w:tab w:val="left" w:pos="1926"/>
              </w:tabs>
              <w:rPr>
                <w:rFonts w:ascii="Arial" w:hAnsi="Arial" w:cs="Arial"/>
                <w:sz w:val="20"/>
                <w:szCs w:val="20"/>
              </w:rPr>
            </w:pPr>
            <w:r>
              <w:rPr>
                <w:rFonts w:ascii="Arial" w:hAnsi="Arial" w:cs="Arial"/>
                <w:sz w:val="20"/>
                <w:szCs w:val="20"/>
              </w:rPr>
              <w:t>7.1</w:t>
            </w:r>
          </w:p>
        </w:tc>
        <w:tc>
          <w:tcPr>
            <w:tcW w:w="8574" w:type="dxa"/>
          </w:tcPr>
          <w:p w:rsidR="0037650E" w:rsidRPr="00BD7C92" w:rsidRDefault="0037650E" w:rsidP="00A37A17">
            <w:pPr>
              <w:pStyle w:val="PlainText"/>
              <w:jc w:val="left"/>
              <w:rPr>
                <w:rFonts w:ascii="Arial" w:hAnsi="Arial" w:cs="Arial"/>
                <w:sz w:val="20"/>
                <w:szCs w:val="20"/>
              </w:rPr>
            </w:pPr>
            <w:r w:rsidRPr="008053CD">
              <w:rPr>
                <w:rFonts w:ascii="Arial" w:hAnsi="Arial" w:cs="Arial"/>
                <w:sz w:val="20"/>
                <w:szCs w:val="20"/>
              </w:rPr>
              <w:t>There was no other business.</w:t>
            </w:r>
          </w:p>
        </w:tc>
      </w:tr>
      <w:tr w:rsidR="0037650E" w:rsidRPr="00BD7C92" w:rsidTr="00D75297">
        <w:tc>
          <w:tcPr>
            <w:tcW w:w="606" w:type="dxa"/>
          </w:tcPr>
          <w:p w:rsidR="0037650E" w:rsidRPr="006F4AAE" w:rsidRDefault="0037650E" w:rsidP="001000E6">
            <w:pPr>
              <w:tabs>
                <w:tab w:val="left" w:pos="1926"/>
              </w:tabs>
              <w:rPr>
                <w:rFonts w:ascii="Arial" w:hAnsi="Arial" w:cs="Arial"/>
                <w:b/>
                <w:sz w:val="20"/>
                <w:szCs w:val="20"/>
              </w:rPr>
            </w:pPr>
          </w:p>
        </w:tc>
        <w:tc>
          <w:tcPr>
            <w:tcW w:w="8574" w:type="dxa"/>
          </w:tcPr>
          <w:p w:rsidR="0037650E" w:rsidRPr="006F4AAE" w:rsidRDefault="0037650E" w:rsidP="00A37A17">
            <w:pPr>
              <w:pStyle w:val="PlainText"/>
              <w:jc w:val="left"/>
              <w:rPr>
                <w:rFonts w:ascii="Arial" w:hAnsi="Arial" w:cs="Arial"/>
                <w:b/>
                <w:sz w:val="20"/>
                <w:szCs w:val="20"/>
              </w:rPr>
            </w:pP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A37A17">
            <w:pPr>
              <w:pStyle w:val="PlainText"/>
              <w:jc w:val="left"/>
              <w:rPr>
                <w:rFonts w:ascii="Arial" w:hAnsi="Arial" w:cs="Arial"/>
                <w:sz w:val="20"/>
                <w:szCs w:val="20"/>
              </w:rPr>
            </w:pPr>
            <w:r w:rsidRPr="00C103D6">
              <w:rPr>
                <w:rFonts w:ascii="Arial" w:hAnsi="Arial" w:cs="Arial"/>
                <w:b/>
                <w:sz w:val="20"/>
                <w:szCs w:val="20"/>
              </w:rPr>
              <w:t>Date of next meeting:</w:t>
            </w:r>
            <w:r>
              <w:rPr>
                <w:rFonts w:ascii="Arial" w:hAnsi="Arial" w:cs="Arial"/>
                <w:b/>
                <w:sz w:val="20"/>
                <w:szCs w:val="20"/>
              </w:rPr>
              <w:t xml:space="preserve"> </w:t>
            </w: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A37A17">
            <w:pPr>
              <w:pStyle w:val="PlainText"/>
              <w:jc w:val="left"/>
              <w:rPr>
                <w:rFonts w:ascii="Arial" w:hAnsi="Arial" w:cs="Arial"/>
                <w:sz w:val="20"/>
                <w:szCs w:val="20"/>
              </w:rPr>
            </w:pP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F5587A">
            <w:pPr>
              <w:pStyle w:val="PlainText"/>
              <w:jc w:val="left"/>
              <w:rPr>
                <w:rFonts w:ascii="Arial" w:hAnsi="Arial" w:cs="Arial"/>
                <w:sz w:val="20"/>
                <w:szCs w:val="20"/>
              </w:rPr>
            </w:pPr>
            <w:r>
              <w:rPr>
                <w:rFonts w:ascii="Arial" w:hAnsi="Arial" w:cs="Arial"/>
                <w:sz w:val="20"/>
                <w:szCs w:val="20"/>
              </w:rPr>
              <w:t xml:space="preserve">Wednesday </w:t>
            </w:r>
            <w:r w:rsidR="00F5587A">
              <w:rPr>
                <w:rFonts w:ascii="Arial" w:hAnsi="Arial" w:cs="Arial"/>
                <w:sz w:val="20"/>
                <w:szCs w:val="20"/>
              </w:rPr>
              <w:t>8 October 2014, 12.30</w:t>
            </w:r>
          </w:p>
        </w:tc>
      </w:tr>
    </w:tbl>
    <w:p w:rsidR="00942125" w:rsidRPr="00BD7C92" w:rsidRDefault="00942125" w:rsidP="00FF4F8B">
      <w:pPr>
        <w:tabs>
          <w:tab w:val="left" w:pos="1926"/>
        </w:tabs>
        <w:rPr>
          <w:rFonts w:ascii="Arial" w:hAnsi="Arial" w:cs="Arial"/>
          <w:sz w:val="20"/>
          <w:szCs w:val="20"/>
        </w:rPr>
      </w:pPr>
    </w:p>
    <w:sectPr w:rsidR="00942125" w:rsidRPr="00BD7C92" w:rsidSect="00764AC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86" w:rsidRDefault="00AA2D86" w:rsidP="008875E9">
      <w:r>
        <w:separator/>
      </w:r>
    </w:p>
  </w:endnote>
  <w:endnote w:type="continuationSeparator" w:id="0">
    <w:p w:rsidR="00AA2D86" w:rsidRDefault="00AA2D86" w:rsidP="0088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13"/>
      <w:docPartObj>
        <w:docPartGallery w:val="Page Numbers (Bottom of Page)"/>
        <w:docPartUnique/>
      </w:docPartObj>
    </w:sdtPr>
    <w:sdtEndPr>
      <w:rPr>
        <w:rFonts w:ascii="Arial" w:hAnsi="Arial" w:cs="Arial"/>
        <w:sz w:val="16"/>
        <w:szCs w:val="16"/>
      </w:rPr>
    </w:sdtEndPr>
    <w:sdtContent>
      <w:p w:rsidR="00AA2D86" w:rsidRPr="008875E9" w:rsidRDefault="007E7378" w:rsidP="008875E9">
        <w:pPr>
          <w:pStyle w:val="Footer"/>
          <w:rPr>
            <w:rFonts w:ascii="Arial" w:hAnsi="Arial" w:cs="Arial"/>
            <w:b/>
            <w:bCs/>
            <w:color w:val="000000"/>
            <w:sz w:val="20"/>
            <w:szCs w:val="20"/>
          </w:rPr>
        </w:pPr>
        <w:r>
          <w:rPr>
            <w:rFonts w:ascii="Arial" w:hAnsi="Arial" w:cs="Arial"/>
            <w:b/>
            <w:bCs/>
            <w:color w:val="000000"/>
            <w:sz w:val="20"/>
            <w:szCs w:val="20"/>
          </w:rPr>
          <w:pict w14:anchorId="0F8C746D">
            <v:rect id="_x0000_i1026" style="width:0;height:1.5pt" o:hralign="center" o:hrstd="t" o:hr="t" fillcolor="gray" stroked="f"/>
          </w:pict>
        </w:r>
        <w:r w:rsidR="00AA2D86">
          <w:rPr>
            <w:rFonts w:ascii="Arial" w:hAnsi="Arial" w:cs="Arial"/>
            <w:sz w:val="16"/>
            <w:szCs w:val="16"/>
          </w:rPr>
          <w:t>UREC Minutes: 21 May 2014</w:t>
        </w:r>
      </w:p>
      <w:p w:rsidR="00AA2D86" w:rsidRPr="008875E9" w:rsidRDefault="00AA2D86">
        <w:pPr>
          <w:pStyle w:val="Footer"/>
          <w:jc w:val="right"/>
          <w:rPr>
            <w:rFonts w:ascii="Arial" w:hAnsi="Arial" w:cs="Arial"/>
            <w:sz w:val="16"/>
            <w:szCs w:val="16"/>
          </w:rPr>
        </w:pPr>
        <w:r w:rsidRPr="008875E9">
          <w:rPr>
            <w:rFonts w:ascii="Arial" w:hAnsi="Arial" w:cs="Arial"/>
            <w:sz w:val="16"/>
            <w:szCs w:val="16"/>
          </w:rPr>
          <w:fldChar w:fldCharType="begin"/>
        </w:r>
        <w:r w:rsidRPr="008875E9">
          <w:rPr>
            <w:rFonts w:ascii="Arial" w:hAnsi="Arial" w:cs="Arial"/>
            <w:sz w:val="16"/>
            <w:szCs w:val="16"/>
          </w:rPr>
          <w:instrText xml:space="preserve"> PAGE   \* MERGEFORMAT </w:instrText>
        </w:r>
        <w:r w:rsidRPr="008875E9">
          <w:rPr>
            <w:rFonts w:ascii="Arial" w:hAnsi="Arial" w:cs="Arial"/>
            <w:sz w:val="16"/>
            <w:szCs w:val="16"/>
          </w:rPr>
          <w:fldChar w:fldCharType="separate"/>
        </w:r>
        <w:r w:rsidR="007E7378">
          <w:rPr>
            <w:rFonts w:ascii="Arial" w:hAnsi="Arial" w:cs="Arial"/>
            <w:noProof/>
            <w:sz w:val="16"/>
            <w:szCs w:val="16"/>
          </w:rPr>
          <w:t>2</w:t>
        </w:r>
        <w:r w:rsidRPr="008875E9">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86" w:rsidRDefault="00AA2D86" w:rsidP="008875E9">
      <w:r>
        <w:separator/>
      </w:r>
    </w:p>
  </w:footnote>
  <w:footnote w:type="continuationSeparator" w:id="0">
    <w:p w:rsidR="00AA2D86" w:rsidRDefault="00AA2D86" w:rsidP="0088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86" w:rsidRPr="00FB4D77" w:rsidRDefault="00AA2D86" w:rsidP="008875E9">
    <w:pPr>
      <w:outlineLvl w:val="0"/>
      <w:rPr>
        <w:rFonts w:ascii="Arial" w:hAnsi="Arial" w:cs="Arial"/>
        <w:bCs/>
        <w:color w:val="000000"/>
        <w:sz w:val="20"/>
        <w:szCs w:val="20"/>
      </w:rPr>
    </w:pPr>
    <w:r w:rsidRPr="00FB4D77">
      <w:rPr>
        <w:rFonts w:ascii="Arial" w:hAnsi="Arial" w:cs="Arial"/>
        <w:bCs/>
        <w:color w:val="000000"/>
        <w:sz w:val="20"/>
        <w:szCs w:val="20"/>
      </w:rPr>
      <w:t>BOURNEMOUTH UNIVERSITY</w:t>
    </w:r>
    <w:r w:rsidRPr="00FB4D77">
      <w:rPr>
        <w:rFonts w:ascii="Arial" w:hAnsi="Arial" w:cs="Arial"/>
        <w:bCs/>
        <w:color w:val="000000"/>
        <w:sz w:val="20"/>
        <w:szCs w:val="20"/>
      </w:rPr>
      <w:tab/>
    </w:r>
  </w:p>
  <w:p w:rsidR="00AA2D86" w:rsidRPr="00FB4D77" w:rsidRDefault="00AA2D86" w:rsidP="008875E9">
    <w:pPr>
      <w:rPr>
        <w:rFonts w:ascii="Arial" w:hAnsi="Arial" w:cs="Arial"/>
        <w:bCs/>
        <w:color w:val="000000"/>
        <w:sz w:val="20"/>
        <w:szCs w:val="20"/>
      </w:rPr>
    </w:pPr>
  </w:p>
  <w:p w:rsidR="00AA2D86" w:rsidRDefault="00AA2D86" w:rsidP="008875E9">
    <w:pPr>
      <w:pStyle w:val="Header"/>
      <w:rPr>
        <w:rFonts w:ascii="Arial" w:hAnsi="Arial" w:cs="Arial"/>
        <w:bCs/>
        <w:color w:val="000000"/>
        <w:sz w:val="20"/>
        <w:szCs w:val="20"/>
      </w:rPr>
    </w:pPr>
    <w:r>
      <w:rPr>
        <w:rFonts w:ascii="Arial" w:hAnsi="Arial" w:cs="Arial"/>
        <w:bCs/>
        <w:color w:val="000000"/>
        <w:sz w:val="20"/>
        <w:szCs w:val="20"/>
      </w:rPr>
      <w:t xml:space="preserve">UNIVERSITY RESEARCH ETHICS COMMITTEE </w:t>
    </w:r>
    <w:r>
      <w:rPr>
        <w:rFonts w:ascii="Arial" w:hAnsi="Arial" w:cs="Arial"/>
        <w:bCs/>
        <w:color w:val="000000"/>
        <w:sz w:val="20"/>
        <w:szCs w:val="20"/>
      </w:rPr>
      <w:tab/>
    </w:r>
    <w:r>
      <w:rPr>
        <w:rFonts w:ascii="Arial" w:hAnsi="Arial" w:cs="Arial"/>
        <w:bCs/>
        <w:color w:val="000000"/>
        <w:sz w:val="20"/>
        <w:szCs w:val="20"/>
      </w:rPr>
      <w:tab/>
      <w:t>Unconfirmed</w:t>
    </w:r>
  </w:p>
  <w:p w:rsidR="00AA2D86" w:rsidRDefault="007E7378" w:rsidP="008875E9">
    <w:pPr>
      <w:pStyle w:val="Header"/>
      <w:rPr>
        <w:rFonts w:ascii="Arial" w:hAnsi="Arial" w:cs="Arial"/>
        <w:b/>
        <w:bCs/>
        <w:color w:val="000000"/>
        <w:sz w:val="20"/>
        <w:szCs w:val="20"/>
      </w:rPr>
    </w:pPr>
    <w:r>
      <w:rPr>
        <w:rFonts w:ascii="Arial" w:hAnsi="Arial" w:cs="Arial"/>
        <w:b/>
        <w:bCs/>
        <w:color w:val="000000"/>
        <w:sz w:val="20"/>
        <w:szCs w:val="20"/>
      </w:rPr>
      <w:pict w14:anchorId="0F8C746C">
        <v:rect id="_x0000_i1025" style="width:0;height:1.5pt" o:hralign="center" o:hrstd="t" o:hr="t" fillcolor="gray" stroked="f"/>
      </w:pict>
    </w:r>
  </w:p>
  <w:p w:rsidR="00AA2D86" w:rsidRDefault="00AA2D86" w:rsidP="00887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295"/>
    <w:multiLevelType w:val="multilevel"/>
    <w:tmpl w:val="BAA4C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F549E8"/>
    <w:multiLevelType w:val="hybridMultilevel"/>
    <w:tmpl w:val="A086C718"/>
    <w:lvl w:ilvl="0" w:tplc="33CC74B4">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272146F9"/>
    <w:multiLevelType w:val="multilevel"/>
    <w:tmpl w:val="F5EAC4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B52992"/>
    <w:multiLevelType w:val="hybridMultilevel"/>
    <w:tmpl w:val="623056C8"/>
    <w:lvl w:ilvl="0" w:tplc="A1A600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A4665C"/>
    <w:multiLevelType w:val="hybridMultilevel"/>
    <w:tmpl w:val="33BC008E"/>
    <w:lvl w:ilvl="0" w:tplc="3B14E1D4">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41046B87"/>
    <w:multiLevelType w:val="hybridMultilevel"/>
    <w:tmpl w:val="CB4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5B00B2"/>
    <w:multiLevelType w:val="hybridMultilevel"/>
    <w:tmpl w:val="B1C8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E9"/>
    <w:rsid w:val="0000032A"/>
    <w:rsid w:val="00002F0C"/>
    <w:rsid w:val="00006424"/>
    <w:rsid w:val="0001104B"/>
    <w:rsid w:val="00031683"/>
    <w:rsid w:val="000404ED"/>
    <w:rsid w:val="00040E36"/>
    <w:rsid w:val="00046710"/>
    <w:rsid w:val="00060BDE"/>
    <w:rsid w:val="000658AA"/>
    <w:rsid w:val="0007317B"/>
    <w:rsid w:val="00097345"/>
    <w:rsid w:val="00097769"/>
    <w:rsid w:val="000A167A"/>
    <w:rsid w:val="000A28AD"/>
    <w:rsid w:val="000B1CF6"/>
    <w:rsid w:val="000C3D12"/>
    <w:rsid w:val="000C5C06"/>
    <w:rsid w:val="000D7A54"/>
    <w:rsid w:val="000E6A86"/>
    <w:rsid w:val="000F2D73"/>
    <w:rsid w:val="001000E6"/>
    <w:rsid w:val="00102183"/>
    <w:rsid w:val="001032AE"/>
    <w:rsid w:val="00105C74"/>
    <w:rsid w:val="00124FD4"/>
    <w:rsid w:val="00126B90"/>
    <w:rsid w:val="00141FFC"/>
    <w:rsid w:val="00145E3A"/>
    <w:rsid w:val="00153B16"/>
    <w:rsid w:val="00154C60"/>
    <w:rsid w:val="00164D5C"/>
    <w:rsid w:val="001657CD"/>
    <w:rsid w:val="001776C6"/>
    <w:rsid w:val="00196E56"/>
    <w:rsid w:val="001A2321"/>
    <w:rsid w:val="001A266F"/>
    <w:rsid w:val="001C4FB1"/>
    <w:rsid w:val="001E1994"/>
    <w:rsid w:val="001E79EF"/>
    <w:rsid w:val="001F1331"/>
    <w:rsid w:val="00200852"/>
    <w:rsid w:val="00204F45"/>
    <w:rsid w:val="00213239"/>
    <w:rsid w:val="00231E42"/>
    <w:rsid w:val="002473E0"/>
    <w:rsid w:val="00253040"/>
    <w:rsid w:val="00253BE4"/>
    <w:rsid w:val="00255A9F"/>
    <w:rsid w:val="00270267"/>
    <w:rsid w:val="00280770"/>
    <w:rsid w:val="00282661"/>
    <w:rsid w:val="00292336"/>
    <w:rsid w:val="00293C55"/>
    <w:rsid w:val="002B0152"/>
    <w:rsid w:val="002B59BC"/>
    <w:rsid w:val="002B752B"/>
    <w:rsid w:val="002C7CB3"/>
    <w:rsid w:val="002F06FE"/>
    <w:rsid w:val="002F3CE8"/>
    <w:rsid w:val="00300A4D"/>
    <w:rsid w:val="0030440C"/>
    <w:rsid w:val="00314A5B"/>
    <w:rsid w:val="00340AE2"/>
    <w:rsid w:val="00346D8A"/>
    <w:rsid w:val="0037650E"/>
    <w:rsid w:val="00383C3C"/>
    <w:rsid w:val="003953BD"/>
    <w:rsid w:val="003B1BDF"/>
    <w:rsid w:val="003D2299"/>
    <w:rsid w:val="003D46A2"/>
    <w:rsid w:val="003E0E7A"/>
    <w:rsid w:val="00411752"/>
    <w:rsid w:val="00415EB3"/>
    <w:rsid w:val="004204A7"/>
    <w:rsid w:val="00421DD7"/>
    <w:rsid w:val="00433184"/>
    <w:rsid w:val="004454F4"/>
    <w:rsid w:val="00450098"/>
    <w:rsid w:val="00450C53"/>
    <w:rsid w:val="004520ED"/>
    <w:rsid w:val="00461C17"/>
    <w:rsid w:val="0046227F"/>
    <w:rsid w:val="0047118A"/>
    <w:rsid w:val="00476432"/>
    <w:rsid w:val="00477CB1"/>
    <w:rsid w:val="00486845"/>
    <w:rsid w:val="004A79D0"/>
    <w:rsid w:val="004B0E88"/>
    <w:rsid w:val="004B1BA2"/>
    <w:rsid w:val="004C2B83"/>
    <w:rsid w:val="004E482F"/>
    <w:rsid w:val="004F1EE4"/>
    <w:rsid w:val="005000EB"/>
    <w:rsid w:val="0050205F"/>
    <w:rsid w:val="0050313F"/>
    <w:rsid w:val="00504931"/>
    <w:rsid w:val="005060D5"/>
    <w:rsid w:val="00512048"/>
    <w:rsid w:val="0051474D"/>
    <w:rsid w:val="0051769F"/>
    <w:rsid w:val="00522EFE"/>
    <w:rsid w:val="00523267"/>
    <w:rsid w:val="005272D4"/>
    <w:rsid w:val="00540169"/>
    <w:rsid w:val="005463E4"/>
    <w:rsid w:val="00550501"/>
    <w:rsid w:val="005517EC"/>
    <w:rsid w:val="00554B1B"/>
    <w:rsid w:val="005816B9"/>
    <w:rsid w:val="0058275E"/>
    <w:rsid w:val="00596AC2"/>
    <w:rsid w:val="005A5790"/>
    <w:rsid w:val="005C1A36"/>
    <w:rsid w:val="005C3C4E"/>
    <w:rsid w:val="005C652B"/>
    <w:rsid w:val="005D57A1"/>
    <w:rsid w:val="005E04CA"/>
    <w:rsid w:val="005E0DFF"/>
    <w:rsid w:val="005E777F"/>
    <w:rsid w:val="0060098D"/>
    <w:rsid w:val="00604238"/>
    <w:rsid w:val="0061170A"/>
    <w:rsid w:val="006274F6"/>
    <w:rsid w:val="00630254"/>
    <w:rsid w:val="00651EE7"/>
    <w:rsid w:val="006616DA"/>
    <w:rsid w:val="006645DC"/>
    <w:rsid w:val="0066780C"/>
    <w:rsid w:val="00667E11"/>
    <w:rsid w:val="00672DC9"/>
    <w:rsid w:val="00675478"/>
    <w:rsid w:val="006857B7"/>
    <w:rsid w:val="00693319"/>
    <w:rsid w:val="0069350F"/>
    <w:rsid w:val="006970B4"/>
    <w:rsid w:val="006A29E6"/>
    <w:rsid w:val="006A36F0"/>
    <w:rsid w:val="006A7E4C"/>
    <w:rsid w:val="006B1A3E"/>
    <w:rsid w:val="006B4BA8"/>
    <w:rsid w:val="006B5B66"/>
    <w:rsid w:val="006C2C0A"/>
    <w:rsid w:val="006C3315"/>
    <w:rsid w:val="006D6A50"/>
    <w:rsid w:val="006E2939"/>
    <w:rsid w:val="006E59E2"/>
    <w:rsid w:val="006F0172"/>
    <w:rsid w:val="006F4AAE"/>
    <w:rsid w:val="006F6C1F"/>
    <w:rsid w:val="0070137B"/>
    <w:rsid w:val="00710EA0"/>
    <w:rsid w:val="0071427E"/>
    <w:rsid w:val="00717C83"/>
    <w:rsid w:val="007375D2"/>
    <w:rsid w:val="00742914"/>
    <w:rsid w:val="00742AC1"/>
    <w:rsid w:val="0074454D"/>
    <w:rsid w:val="00752C0C"/>
    <w:rsid w:val="007575FE"/>
    <w:rsid w:val="007602FC"/>
    <w:rsid w:val="00764AC7"/>
    <w:rsid w:val="00770A88"/>
    <w:rsid w:val="00787218"/>
    <w:rsid w:val="00791484"/>
    <w:rsid w:val="0079361F"/>
    <w:rsid w:val="00796907"/>
    <w:rsid w:val="007A408E"/>
    <w:rsid w:val="007A5C35"/>
    <w:rsid w:val="007B0273"/>
    <w:rsid w:val="007B19F0"/>
    <w:rsid w:val="007B4BDB"/>
    <w:rsid w:val="007B6D30"/>
    <w:rsid w:val="007E518A"/>
    <w:rsid w:val="007E7378"/>
    <w:rsid w:val="008053CD"/>
    <w:rsid w:val="00811ACF"/>
    <w:rsid w:val="00812A98"/>
    <w:rsid w:val="00820762"/>
    <w:rsid w:val="00821215"/>
    <w:rsid w:val="00825624"/>
    <w:rsid w:val="00860966"/>
    <w:rsid w:val="00860C52"/>
    <w:rsid w:val="00864390"/>
    <w:rsid w:val="00866FDF"/>
    <w:rsid w:val="00871A07"/>
    <w:rsid w:val="00873BB2"/>
    <w:rsid w:val="008875E9"/>
    <w:rsid w:val="0089627E"/>
    <w:rsid w:val="008964C0"/>
    <w:rsid w:val="00897D4A"/>
    <w:rsid w:val="008A0830"/>
    <w:rsid w:val="008A0926"/>
    <w:rsid w:val="008A0F88"/>
    <w:rsid w:val="008B0F57"/>
    <w:rsid w:val="008B3DC7"/>
    <w:rsid w:val="008D075D"/>
    <w:rsid w:val="00900E75"/>
    <w:rsid w:val="00902EE1"/>
    <w:rsid w:val="00903367"/>
    <w:rsid w:val="009077F0"/>
    <w:rsid w:val="009134A4"/>
    <w:rsid w:val="00932C96"/>
    <w:rsid w:val="009366B3"/>
    <w:rsid w:val="00942125"/>
    <w:rsid w:val="00945744"/>
    <w:rsid w:val="00946411"/>
    <w:rsid w:val="00951E31"/>
    <w:rsid w:val="009563FD"/>
    <w:rsid w:val="00956E15"/>
    <w:rsid w:val="00957B2F"/>
    <w:rsid w:val="009618D2"/>
    <w:rsid w:val="00966182"/>
    <w:rsid w:val="0096779A"/>
    <w:rsid w:val="00973AF4"/>
    <w:rsid w:val="00973C5B"/>
    <w:rsid w:val="00973F21"/>
    <w:rsid w:val="00982979"/>
    <w:rsid w:val="00994ADE"/>
    <w:rsid w:val="00997DA4"/>
    <w:rsid w:val="009A0863"/>
    <w:rsid w:val="009A2A29"/>
    <w:rsid w:val="009B260F"/>
    <w:rsid w:val="009D325A"/>
    <w:rsid w:val="009E1EC1"/>
    <w:rsid w:val="009E30D2"/>
    <w:rsid w:val="009E4D49"/>
    <w:rsid w:val="009E60C7"/>
    <w:rsid w:val="009E6FAD"/>
    <w:rsid w:val="00A07216"/>
    <w:rsid w:val="00A224C3"/>
    <w:rsid w:val="00A246E4"/>
    <w:rsid w:val="00A37A17"/>
    <w:rsid w:val="00A43056"/>
    <w:rsid w:val="00A43A3B"/>
    <w:rsid w:val="00A46A69"/>
    <w:rsid w:val="00A47C71"/>
    <w:rsid w:val="00A50EF9"/>
    <w:rsid w:val="00A5481C"/>
    <w:rsid w:val="00A6464C"/>
    <w:rsid w:val="00A64808"/>
    <w:rsid w:val="00A662F9"/>
    <w:rsid w:val="00A66FBB"/>
    <w:rsid w:val="00A7046B"/>
    <w:rsid w:val="00A906C2"/>
    <w:rsid w:val="00A92CFD"/>
    <w:rsid w:val="00A94D46"/>
    <w:rsid w:val="00A950ED"/>
    <w:rsid w:val="00AA2D86"/>
    <w:rsid w:val="00AA31AC"/>
    <w:rsid w:val="00AB5329"/>
    <w:rsid w:val="00AF1582"/>
    <w:rsid w:val="00B2013D"/>
    <w:rsid w:val="00B205FE"/>
    <w:rsid w:val="00B22932"/>
    <w:rsid w:val="00B27EF0"/>
    <w:rsid w:val="00B32468"/>
    <w:rsid w:val="00B33BBC"/>
    <w:rsid w:val="00B35AE3"/>
    <w:rsid w:val="00B4627C"/>
    <w:rsid w:val="00B52E07"/>
    <w:rsid w:val="00B62D32"/>
    <w:rsid w:val="00B7247F"/>
    <w:rsid w:val="00B76A6A"/>
    <w:rsid w:val="00BA06C1"/>
    <w:rsid w:val="00BB3216"/>
    <w:rsid w:val="00BB5BFE"/>
    <w:rsid w:val="00BB6E89"/>
    <w:rsid w:val="00BB7CE3"/>
    <w:rsid w:val="00BC1B43"/>
    <w:rsid w:val="00BC3777"/>
    <w:rsid w:val="00BC53E2"/>
    <w:rsid w:val="00BC7EF0"/>
    <w:rsid w:val="00BD05F6"/>
    <w:rsid w:val="00BD1B77"/>
    <w:rsid w:val="00BD5D6E"/>
    <w:rsid w:val="00BD7C92"/>
    <w:rsid w:val="00BE6FE8"/>
    <w:rsid w:val="00C010C5"/>
    <w:rsid w:val="00C05A08"/>
    <w:rsid w:val="00C07F81"/>
    <w:rsid w:val="00C103D6"/>
    <w:rsid w:val="00C1453E"/>
    <w:rsid w:val="00C31025"/>
    <w:rsid w:val="00C40907"/>
    <w:rsid w:val="00C528BD"/>
    <w:rsid w:val="00C57B12"/>
    <w:rsid w:val="00C619EB"/>
    <w:rsid w:val="00C65747"/>
    <w:rsid w:val="00C74BB8"/>
    <w:rsid w:val="00C75976"/>
    <w:rsid w:val="00C8048D"/>
    <w:rsid w:val="00C9060F"/>
    <w:rsid w:val="00C9664C"/>
    <w:rsid w:val="00CB42CC"/>
    <w:rsid w:val="00CB70CF"/>
    <w:rsid w:val="00CC5D5A"/>
    <w:rsid w:val="00CC6EAF"/>
    <w:rsid w:val="00CD6869"/>
    <w:rsid w:val="00CE52CC"/>
    <w:rsid w:val="00CE6420"/>
    <w:rsid w:val="00CE64D1"/>
    <w:rsid w:val="00D02848"/>
    <w:rsid w:val="00D058B5"/>
    <w:rsid w:val="00D105B2"/>
    <w:rsid w:val="00D14160"/>
    <w:rsid w:val="00D1424D"/>
    <w:rsid w:val="00D24CF7"/>
    <w:rsid w:val="00D279A9"/>
    <w:rsid w:val="00D322E0"/>
    <w:rsid w:val="00D572CC"/>
    <w:rsid w:val="00D6575C"/>
    <w:rsid w:val="00D71C05"/>
    <w:rsid w:val="00D75297"/>
    <w:rsid w:val="00D76E24"/>
    <w:rsid w:val="00D870CA"/>
    <w:rsid w:val="00D87DA8"/>
    <w:rsid w:val="00D9082B"/>
    <w:rsid w:val="00D91772"/>
    <w:rsid w:val="00D94074"/>
    <w:rsid w:val="00D96257"/>
    <w:rsid w:val="00DB37A6"/>
    <w:rsid w:val="00DB774B"/>
    <w:rsid w:val="00DC2317"/>
    <w:rsid w:val="00DC34B6"/>
    <w:rsid w:val="00DD2E07"/>
    <w:rsid w:val="00DE347A"/>
    <w:rsid w:val="00DE55AB"/>
    <w:rsid w:val="00DE60A6"/>
    <w:rsid w:val="00DE6797"/>
    <w:rsid w:val="00DF474E"/>
    <w:rsid w:val="00DF6DAC"/>
    <w:rsid w:val="00E16C1A"/>
    <w:rsid w:val="00E23C6D"/>
    <w:rsid w:val="00E26511"/>
    <w:rsid w:val="00E27D58"/>
    <w:rsid w:val="00E31365"/>
    <w:rsid w:val="00E33A45"/>
    <w:rsid w:val="00E45BE8"/>
    <w:rsid w:val="00E5631A"/>
    <w:rsid w:val="00E628EF"/>
    <w:rsid w:val="00E80BA0"/>
    <w:rsid w:val="00E81ACD"/>
    <w:rsid w:val="00E82156"/>
    <w:rsid w:val="00E85947"/>
    <w:rsid w:val="00E93802"/>
    <w:rsid w:val="00EA0238"/>
    <w:rsid w:val="00EB2119"/>
    <w:rsid w:val="00EB5AD4"/>
    <w:rsid w:val="00EB6795"/>
    <w:rsid w:val="00EB7F47"/>
    <w:rsid w:val="00EC1B9B"/>
    <w:rsid w:val="00EC7BA9"/>
    <w:rsid w:val="00ED1D93"/>
    <w:rsid w:val="00ED42F8"/>
    <w:rsid w:val="00ED660F"/>
    <w:rsid w:val="00EF2B56"/>
    <w:rsid w:val="00EF3E5F"/>
    <w:rsid w:val="00EF4E01"/>
    <w:rsid w:val="00EF6E57"/>
    <w:rsid w:val="00EF7616"/>
    <w:rsid w:val="00F02C67"/>
    <w:rsid w:val="00F11721"/>
    <w:rsid w:val="00F1355F"/>
    <w:rsid w:val="00F344B5"/>
    <w:rsid w:val="00F53FA6"/>
    <w:rsid w:val="00F5587A"/>
    <w:rsid w:val="00F6328D"/>
    <w:rsid w:val="00F762F8"/>
    <w:rsid w:val="00F77D92"/>
    <w:rsid w:val="00F852CD"/>
    <w:rsid w:val="00F9180A"/>
    <w:rsid w:val="00FA39A9"/>
    <w:rsid w:val="00FA5C88"/>
    <w:rsid w:val="00FB7842"/>
    <w:rsid w:val="00FC57E8"/>
    <w:rsid w:val="00FE2FD0"/>
    <w:rsid w:val="00FE692E"/>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5E9"/>
    <w:pPr>
      <w:autoSpaceDE w:val="0"/>
      <w:autoSpaceDN w:val="0"/>
      <w:spacing w:after="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75E9"/>
    <w:rPr>
      <w:b/>
      <w:bCs/>
    </w:rPr>
  </w:style>
  <w:style w:type="paragraph" w:styleId="ListParagraph">
    <w:name w:val="List Paragraph"/>
    <w:basedOn w:val="Normal"/>
    <w:uiPriority w:val="34"/>
    <w:qFormat/>
    <w:rsid w:val="008875E9"/>
    <w:pPr>
      <w:ind w:left="720"/>
      <w:contextualSpacing/>
    </w:pPr>
  </w:style>
  <w:style w:type="character" w:customStyle="1" w:styleId="apple-style-span">
    <w:name w:val="apple-style-span"/>
    <w:basedOn w:val="DefaultParagraphFont"/>
    <w:rsid w:val="008875E9"/>
  </w:style>
  <w:style w:type="character" w:styleId="CommentReference">
    <w:name w:val="annotation reference"/>
    <w:basedOn w:val="DefaultParagraphFont"/>
    <w:uiPriority w:val="99"/>
    <w:semiHidden/>
    <w:unhideWhenUsed/>
    <w:rsid w:val="008875E9"/>
    <w:rPr>
      <w:sz w:val="16"/>
      <w:szCs w:val="16"/>
    </w:rPr>
  </w:style>
  <w:style w:type="paragraph" w:styleId="CommentText">
    <w:name w:val="annotation text"/>
    <w:basedOn w:val="Normal"/>
    <w:link w:val="CommentTextChar"/>
    <w:uiPriority w:val="99"/>
    <w:semiHidden/>
    <w:unhideWhenUsed/>
    <w:rsid w:val="008875E9"/>
    <w:rPr>
      <w:sz w:val="20"/>
      <w:szCs w:val="20"/>
    </w:rPr>
  </w:style>
  <w:style w:type="character" w:customStyle="1" w:styleId="CommentTextChar">
    <w:name w:val="Comment Text Char"/>
    <w:basedOn w:val="DefaultParagraphFont"/>
    <w:link w:val="CommentText"/>
    <w:uiPriority w:val="99"/>
    <w:semiHidden/>
    <w:rsid w:val="008875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75E9"/>
    <w:rPr>
      <w:rFonts w:ascii="Tahoma" w:hAnsi="Tahoma" w:cs="Tahoma"/>
      <w:sz w:val="16"/>
      <w:szCs w:val="16"/>
    </w:rPr>
  </w:style>
  <w:style w:type="character" w:customStyle="1" w:styleId="BalloonTextChar">
    <w:name w:val="Balloon Text Char"/>
    <w:basedOn w:val="DefaultParagraphFont"/>
    <w:link w:val="BalloonText"/>
    <w:uiPriority w:val="99"/>
    <w:semiHidden/>
    <w:rsid w:val="008875E9"/>
    <w:rPr>
      <w:rFonts w:ascii="Tahoma" w:eastAsia="Times New Roman" w:hAnsi="Tahoma" w:cs="Tahoma"/>
      <w:sz w:val="16"/>
      <w:szCs w:val="16"/>
      <w:lang w:eastAsia="en-GB"/>
    </w:rPr>
  </w:style>
  <w:style w:type="paragraph" w:styleId="Header">
    <w:name w:val="header"/>
    <w:basedOn w:val="Normal"/>
    <w:link w:val="HeaderChar"/>
    <w:uiPriority w:val="99"/>
    <w:unhideWhenUsed/>
    <w:rsid w:val="008875E9"/>
    <w:pPr>
      <w:tabs>
        <w:tab w:val="center" w:pos="4513"/>
        <w:tab w:val="right" w:pos="9026"/>
      </w:tabs>
    </w:pPr>
  </w:style>
  <w:style w:type="character" w:customStyle="1" w:styleId="HeaderChar">
    <w:name w:val="Header Char"/>
    <w:basedOn w:val="DefaultParagraphFont"/>
    <w:link w:val="Header"/>
    <w:uiPriority w:val="99"/>
    <w:rsid w:val="008875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75E9"/>
    <w:pPr>
      <w:tabs>
        <w:tab w:val="center" w:pos="4513"/>
        <w:tab w:val="right" w:pos="9026"/>
      </w:tabs>
    </w:pPr>
  </w:style>
  <w:style w:type="character" w:customStyle="1" w:styleId="FooterChar">
    <w:name w:val="Footer Char"/>
    <w:basedOn w:val="DefaultParagraphFont"/>
    <w:link w:val="Footer"/>
    <w:uiPriority w:val="99"/>
    <w:rsid w:val="008875E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43A3B"/>
    <w:rPr>
      <w:b/>
      <w:bCs/>
    </w:rPr>
  </w:style>
  <w:style w:type="character" w:customStyle="1" w:styleId="CommentSubjectChar">
    <w:name w:val="Comment Subject Char"/>
    <w:basedOn w:val="CommentTextChar"/>
    <w:link w:val="CommentSubject"/>
    <w:uiPriority w:val="99"/>
    <w:semiHidden/>
    <w:rsid w:val="00A43A3B"/>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2F06F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F06FE"/>
    <w:rPr>
      <w:rFonts w:ascii="Calibri" w:hAnsi="Calibri"/>
      <w:szCs w:val="21"/>
    </w:rPr>
  </w:style>
  <w:style w:type="paragraph" w:customStyle="1" w:styleId="xmsoplaintext">
    <w:name w:val="x_msoplaintext"/>
    <w:basedOn w:val="Normal"/>
    <w:rsid w:val="00B205FE"/>
    <w:pPr>
      <w:spacing w:before="100" w:beforeAutospacing="1" w:after="100" w:afterAutospacing="1"/>
    </w:pPr>
  </w:style>
  <w:style w:type="paragraph" w:styleId="NoSpacing">
    <w:name w:val="No Spacing"/>
    <w:uiPriority w:val="1"/>
    <w:qFormat/>
    <w:rsid w:val="009677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5E9"/>
    <w:pPr>
      <w:autoSpaceDE w:val="0"/>
      <w:autoSpaceDN w:val="0"/>
      <w:spacing w:after="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75E9"/>
    <w:rPr>
      <w:b/>
      <w:bCs/>
    </w:rPr>
  </w:style>
  <w:style w:type="paragraph" w:styleId="ListParagraph">
    <w:name w:val="List Paragraph"/>
    <w:basedOn w:val="Normal"/>
    <w:uiPriority w:val="34"/>
    <w:qFormat/>
    <w:rsid w:val="008875E9"/>
    <w:pPr>
      <w:ind w:left="720"/>
      <w:contextualSpacing/>
    </w:pPr>
  </w:style>
  <w:style w:type="character" w:customStyle="1" w:styleId="apple-style-span">
    <w:name w:val="apple-style-span"/>
    <w:basedOn w:val="DefaultParagraphFont"/>
    <w:rsid w:val="008875E9"/>
  </w:style>
  <w:style w:type="character" w:styleId="CommentReference">
    <w:name w:val="annotation reference"/>
    <w:basedOn w:val="DefaultParagraphFont"/>
    <w:uiPriority w:val="99"/>
    <w:semiHidden/>
    <w:unhideWhenUsed/>
    <w:rsid w:val="008875E9"/>
    <w:rPr>
      <w:sz w:val="16"/>
      <w:szCs w:val="16"/>
    </w:rPr>
  </w:style>
  <w:style w:type="paragraph" w:styleId="CommentText">
    <w:name w:val="annotation text"/>
    <w:basedOn w:val="Normal"/>
    <w:link w:val="CommentTextChar"/>
    <w:uiPriority w:val="99"/>
    <w:semiHidden/>
    <w:unhideWhenUsed/>
    <w:rsid w:val="008875E9"/>
    <w:rPr>
      <w:sz w:val="20"/>
      <w:szCs w:val="20"/>
    </w:rPr>
  </w:style>
  <w:style w:type="character" w:customStyle="1" w:styleId="CommentTextChar">
    <w:name w:val="Comment Text Char"/>
    <w:basedOn w:val="DefaultParagraphFont"/>
    <w:link w:val="CommentText"/>
    <w:uiPriority w:val="99"/>
    <w:semiHidden/>
    <w:rsid w:val="008875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75E9"/>
    <w:rPr>
      <w:rFonts w:ascii="Tahoma" w:hAnsi="Tahoma" w:cs="Tahoma"/>
      <w:sz w:val="16"/>
      <w:szCs w:val="16"/>
    </w:rPr>
  </w:style>
  <w:style w:type="character" w:customStyle="1" w:styleId="BalloonTextChar">
    <w:name w:val="Balloon Text Char"/>
    <w:basedOn w:val="DefaultParagraphFont"/>
    <w:link w:val="BalloonText"/>
    <w:uiPriority w:val="99"/>
    <w:semiHidden/>
    <w:rsid w:val="008875E9"/>
    <w:rPr>
      <w:rFonts w:ascii="Tahoma" w:eastAsia="Times New Roman" w:hAnsi="Tahoma" w:cs="Tahoma"/>
      <w:sz w:val="16"/>
      <w:szCs w:val="16"/>
      <w:lang w:eastAsia="en-GB"/>
    </w:rPr>
  </w:style>
  <w:style w:type="paragraph" w:styleId="Header">
    <w:name w:val="header"/>
    <w:basedOn w:val="Normal"/>
    <w:link w:val="HeaderChar"/>
    <w:uiPriority w:val="99"/>
    <w:unhideWhenUsed/>
    <w:rsid w:val="008875E9"/>
    <w:pPr>
      <w:tabs>
        <w:tab w:val="center" w:pos="4513"/>
        <w:tab w:val="right" w:pos="9026"/>
      </w:tabs>
    </w:pPr>
  </w:style>
  <w:style w:type="character" w:customStyle="1" w:styleId="HeaderChar">
    <w:name w:val="Header Char"/>
    <w:basedOn w:val="DefaultParagraphFont"/>
    <w:link w:val="Header"/>
    <w:uiPriority w:val="99"/>
    <w:rsid w:val="008875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75E9"/>
    <w:pPr>
      <w:tabs>
        <w:tab w:val="center" w:pos="4513"/>
        <w:tab w:val="right" w:pos="9026"/>
      </w:tabs>
    </w:pPr>
  </w:style>
  <w:style w:type="character" w:customStyle="1" w:styleId="FooterChar">
    <w:name w:val="Footer Char"/>
    <w:basedOn w:val="DefaultParagraphFont"/>
    <w:link w:val="Footer"/>
    <w:uiPriority w:val="99"/>
    <w:rsid w:val="008875E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43A3B"/>
    <w:rPr>
      <w:b/>
      <w:bCs/>
    </w:rPr>
  </w:style>
  <w:style w:type="character" w:customStyle="1" w:styleId="CommentSubjectChar">
    <w:name w:val="Comment Subject Char"/>
    <w:basedOn w:val="CommentTextChar"/>
    <w:link w:val="CommentSubject"/>
    <w:uiPriority w:val="99"/>
    <w:semiHidden/>
    <w:rsid w:val="00A43A3B"/>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2F06F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F06FE"/>
    <w:rPr>
      <w:rFonts w:ascii="Calibri" w:hAnsi="Calibri"/>
      <w:szCs w:val="21"/>
    </w:rPr>
  </w:style>
  <w:style w:type="paragraph" w:customStyle="1" w:styleId="xmsoplaintext">
    <w:name w:val="x_msoplaintext"/>
    <w:basedOn w:val="Normal"/>
    <w:rsid w:val="00B205FE"/>
    <w:pPr>
      <w:spacing w:before="100" w:beforeAutospacing="1" w:after="100" w:afterAutospacing="1"/>
    </w:pPr>
  </w:style>
  <w:style w:type="paragraph" w:styleId="NoSpacing">
    <w:name w:val="No Spacing"/>
    <w:uiPriority w:val="1"/>
    <w:qFormat/>
    <w:rsid w:val="00967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2897">
      <w:bodyDiv w:val="1"/>
      <w:marLeft w:val="0"/>
      <w:marRight w:val="0"/>
      <w:marTop w:val="0"/>
      <w:marBottom w:val="0"/>
      <w:divBdr>
        <w:top w:val="none" w:sz="0" w:space="0" w:color="auto"/>
        <w:left w:val="none" w:sz="0" w:space="0" w:color="auto"/>
        <w:bottom w:val="none" w:sz="0" w:space="0" w:color="auto"/>
        <w:right w:val="none" w:sz="0" w:space="0" w:color="auto"/>
      </w:divBdr>
    </w:div>
    <w:div w:id="537468416">
      <w:bodyDiv w:val="1"/>
      <w:marLeft w:val="0"/>
      <w:marRight w:val="0"/>
      <w:marTop w:val="0"/>
      <w:marBottom w:val="0"/>
      <w:divBdr>
        <w:top w:val="none" w:sz="0" w:space="0" w:color="auto"/>
        <w:left w:val="none" w:sz="0" w:space="0" w:color="auto"/>
        <w:bottom w:val="none" w:sz="0" w:space="0" w:color="auto"/>
        <w:right w:val="none" w:sz="0" w:space="0" w:color="auto"/>
      </w:divBdr>
    </w:div>
    <w:div w:id="563879436">
      <w:bodyDiv w:val="1"/>
      <w:marLeft w:val="0"/>
      <w:marRight w:val="0"/>
      <w:marTop w:val="0"/>
      <w:marBottom w:val="0"/>
      <w:divBdr>
        <w:top w:val="none" w:sz="0" w:space="0" w:color="auto"/>
        <w:left w:val="none" w:sz="0" w:space="0" w:color="auto"/>
        <w:bottom w:val="none" w:sz="0" w:space="0" w:color="auto"/>
        <w:right w:val="none" w:sz="0" w:space="0" w:color="auto"/>
      </w:divBdr>
    </w:div>
    <w:div w:id="1189758444">
      <w:bodyDiv w:val="1"/>
      <w:marLeft w:val="0"/>
      <w:marRight w:val="0"/>
      <w:marTop w:val="0"/>
      <w:marBottom w:val="0"/>
      <w:divBdr>
        <w:top w:val="none" w:sz="0" w:space="0" w:color="auto"/>
        <w:left w:val="none" w:sz="0" w:space="0" w:color="auto"/>
        <w:bottom w:val="none" w:sz="0" w:space="0" w:color="auto"/>
        <w:right w:val="none" w:sz="0" w:space="0" w:color="auto"/>
      </w:divBdr>
      <w:divsChild>
        <w:div w:id="8407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11" Type="http://schemas.openxmlformats.org/officeDocument/2006/relationships/fontTable" Target="fontTable.xml"/><Relationship Id="rId6" Type="http://schemas.openxmlformats.org/officeDocument/2006/relationships/webSettings" Target="webSettings.xml"/><Relationship Id="rId15"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footer" Target="footer1.xml"/><Relationship Id="rId1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Status xmlns="http://schemas.microsoft.com/sharepoint/v3/fields">Research Ethics Committee</_Status>
    <DateCompleted xmlns="http://schemas.microsoft.com/sharepoint/v3">2014-11-03T12:00:00+00:00</DateCompleted>
    <_dlc_DocId xmlns="7845b4e5-581f-4554-8843-a411c9829904">ZXDD766ENQDJ-2055672528-550</_dlc_DocId>
    <_dlc_DocIdUrl xmlns="7845b4e5-581f-4554-8843-a411c9829904">
      <Url>https://newintranetsp.bournemouth.ac.uk/Committees/_layouts/15/DocIdRedir.aspx?ID=ZXDD766ENQDJ-2055672528-550</Url>
      <Description>ZXDD766ENQDJ-2055672528-550</Description>
    </_dlc_DocIdUrl>
  </documentManagement>
</p:properties>
</file>

<file path=customXml/itemProps1.xml><?xml version="1.0" encoding="utf-8"?>
<ds:datastoreItem xmlns:ds="http://schemas.openxmlformats.org/officeDocument/2006/customXml" ds:itemID="{D0B04690-1F56-486A-938F-8E1ECF4F50E0}"/>
</file>

<file path=customXml/itemProps2.xml><?xml version="1.0" encoding="utf-8"?>
<ds:datastoreItem xmlns:ds="http://schemas.openxmlformats.org/officeDocument/2006/customXml" ds:itemID="{DDF607DE-3E20-4FA3-8C49-E855609BDC8E}"/>
</file>

<file path=customXml/itemProps3.xml><?xml version="1.0" encoding="utf-8"?>
<ds:datastoreItem xmlns:ds="http://schemas.openxmlformats.org/officeDocument/2006/customXml" ds:itemID="{21A24F50-5D65-42E0-9EFF-F996DBD72476}"/>
</file>

<file path=customXml/itemProps4.xml><?xml version="1.0" encoding="utf-8"?>
<ds:datastoreItem xmlns:ds="http://schemas.openxmlformats.org/officeDocument/2006/customXml" ds:itemID="{81ACD334-9490-4656-9F8F-E79D90F30225}"/>
</file>

<file path=customXml/itemProps5.xml><?xml version="1.0" encoding="utf-8"?>
<ds:datastoreItem xmlns:ds="http://schemas.openxmlformats.org/officeDocument/2006/customXml" ds:itemID="{3381D457-8BBF-4477-8329-29A097074EC2}"/>
</file>

<file path=docProps/app.xml><?xml version="1.0" encoding="utf-8"?>
<Properties xmlns="http://schemas.openxmlformats.org/officeDocument/2006/extended-properties" xmlns:vt="http://schemas.openxmlformats.org/officeDocument/2006/docPropsVTypes">
  <Template>Normal.dotm</Template>
  <TotalTime>3</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UREC Minutes - 21 May 2014</dc:title>
  <dc:creator>Natalie Baines</dc:creator>
  <cp:lastModifiedBy>Maxine,Frampton</cp:lastModifiedBy>
  <cp:revision>4</cp:revision>
  <dcterms:created xsi:type="dcterms:W3CDTF">2014-08-04T07:31:00Z</dcterms:created>
  <dcterms:modified xsi:type="dcterms:W3CDTF">2014-08-04T07:33:00Z</dcterms:modified>
  <cp:category>Minutes 2014</cp:category>
  <cp:contentStatus>Research Ethics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UREC Minutes - 21 May 2014.docx</vt:lpwstr>
  </property>
  <property fmtid="{D5CDD505-2E9C-101B-9397-08002B2CF9AE}" pid="6" name="_dlc_DocIdItemGuid">
    <vt:lpwstr>b9d455f2-cd21-48b8-b7ad-1e64f0a5200f</vt:lpwstr>
  </property>
  <property fmtid="{D5CDD505-2E9C-101B-9397-08002B2CF9AE}" pid="7" name="Modified By">
    <vt:lpwstr>STAFF\mframpton</vt:lpwstr>
  </property>
  <property fmtid="{D5CDD505-2E9C-101B-9397-08002B2CF9AE}" pid="8" name="source_item_id">
    <vt:lpwstr>706</vt:lpwstr>
  </property>
  <property fmtid="{D5CDD505-2E9C-101B-9397-08002B2CF9AE}" pid="9" name="Created By">
    <vt:lpwstr>STAFF\mframpton</vt:lpwstr>
  </property>
</Properties>
</file>